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3B65" w14:textId="22BE0385" w:rsidR="009A4CF5" w:rsidRPr="00580E39" w:rsidRDefault="009A4CF5" w:rsidP="009A4CF5">
      <w:pPr>
        <w:rPr>
          <w:rFonts w:ascii="Calibri" w:eastAsia="Times New Roman" w:hAnsi="Calibri" w:cs="Arial"/>
          <w:lang w:eastAsia="hr-HR"/>
        </w:rPr>
      </w:pPr>
      <w:r w:rsidRPr="00580E39">
        <w:rPr>
          <w:rFonts w:ascii="Calibri" w:eastAsia="Times New Roman" w:hAnsi="Calibri" w:cs="Arial"/>
        </w:rPr>
        <w:t>KLASA: 400-05/2</w:t>
      </w:r>
      <w:r w:rsidR="00580E39" w:rsidRPr="00580E39">
        <w:rPr>
          <w:rFonts w:ascii="Calibri" w:eastAsia="Times New Roman" w:hAnsi="Calibri" w:cs="Arial"/>
        </w:rPr>
        <w:t>3</w:t>
      </w:r>
      <w:r w:rsidRPr="00580E39">
        <w:rPr>
          <w:rFonts w:ascii="Calibri" w:eastAsia="Times New Roman" w:hAnsi="Calibri" w:cs="Arial"/>
        </w:rPr>
        <w:t>-01/01</w:t>
      </w:r>
    </w:p>
    <w:p w14:paraId="54867C9D" w14:textId="742A4ED8" w:rsidR="009A4CF5" w:rsidRPr="00580E39" w:rsidRDefault="009A4CF5" w:rsidP="009A4CF5">
      <w:pPr>
        <w:rPr>
          <w:rFonts w:ascii="Calibri" w:eastAsia="Times New Roman" w:hAnsi="Calibri" w:cs="Arial"/>
        </w:rPr>
      </w:pPr>
      <w:r w:rsidRPr="00580E39">
        <w:rPr>
          <w:rFonts w:ascii="Calibri" w:eastAsia="Times New Roman" w:hAnsi="Calibri" w:cs="Arial"/>
        </w:rPr>
        <w:t>URBROJ: 215</w:t>
      </w:r>
      <w:r w:rsidR="00580E39" w:rsidRPr="00580E39">
        <w:rPr>
          <w:rFonts w:ascii="Calibri" w:eastAsia="Times New Roman" w:hAnsi="Calibri" w:cs="Arial"/>
        </w:rPr>
        <w:t>7-3</w:t>
      </w:r>
      <w:r w:rsidRPr="00580E39">
        <w:rPr>
          <w:rFonts w:ascii="Calibri" w:eastAsia="Times New Roman" w:hAnsi="Calibri" w:cs="Arial"/>
        </w:rPr>
        <w:t>-6-01-2</w:t>
      </w:r>
      <w:r w:rsidR="00580E39" w:rsidRPr="00580E39">
        <w:rPr>
          <w:rFonts w:ascii="Calibri" w:eastAsia="Times New Roman" w:hAnsi="Calibri" w:cs="Arial"/>
        </w:rPr>
        <w:t>3</w:t>
      </w:r>
      <w:r w:rsidRPr="00580E39">
        <w:rPr>
          <w:rFonts w:ascii="Calibri" w:eastAsia="Times New Roman" w:hAnsi="Calibri" w:cs="Arial"/>
        </w:rPr>
        <w:t>-2</w:t>
      </w:r>
    </w:p>
    <w:p w14:paraId="46677497" w14:textId="696B6672" w:rsidR="009A4CF5" w:rsidRPr="009A4CF5" w:rsidRDefault="009A4CF5" w:rsidP="009A4CF5">
      <w:pPr>
        <w:rPr>
          <w:rFonts w:ascii="Calibri" w:eastAsia="Times New Roman" w:hAnsi="Calibri" w:cs="Arial"/>
        </w:rPr>
      </w:pPr>
      <w:r w:rsidRPr="00580E39">
        <w:rPr>
          <w:rFonts w:ascii="Calibri" w:eastAsia="Times New Roman" w:hAnsi="Calibri" w:cs="Arial"/>
        </w:rPr>
        <w:t>Lovran, 3</w:t>
      </w:r>
      <w:r w:rsidR="00333163" w:rsidRPr="00580E39">
        <w:rPr>
          <w:rFonts w:ascii="Calibri" w:eastAsia="Times New Roman" w:hAnsi="Calibri" w:cs="Arial"/>
        </w:rPr>
        <w:t>0</w:t>
      </w:r>
      <w:r w:rsidRPr="00580E39">
        <w:rPr>
          <w:rFonts w:ascii="Calibri" w:eastAsia="Times New Roman" w:hAnsi="Calibri" w:cs="Arial"/>
        </w:rPr>
        <w:t>. siječnja 202</w:t>
      </w:r>
      <w:r w:rsidR="00333163" w:rsidRPr="00580E39">
        <w:rPr>
          <w:rFonts w:ascii="Calibri" w:eastAsia="Times New Roman" w:hAnsi="Calibri" w:cs="Arial"/>
        </w:rPr>
        <w:t>3</w:t>
      </w:r>
      <w:r w:rsidRPr="00580E39">
        <w:rPr>
          <w:rFonts w:ascii="Calibri" w:eastAsia="Times New Roman" w:hAnsi="Calibri" w:cs="Arial"/>
        </w:rPr>
        <w:t>.</w:t>
      </w:r>
    </w:p>
    <w:p w14:paraId="09F0B1BB" w14:textId="77777777" w:rsidR="009A4CF5" w:rsidRPr="009A4CF5" w:rsidRDefault="009A4CF5" w:rsidP="009A4CF5">
      <w:pPr>
        <w:rPr>
          <w:rFonts w:ascii="Calibri" w:eastAsia="Times New Roman" w:hAnsi="Calibri" w:cs="Arial"/>
          <w:highlight w:val="yellow"/>
        </w:rPr>
      </w:pPr>
    </w:p>
    <w:p w14:paraId="71DF037C" w14:textId="77777777" w:rsidR="009A4CF5" w:rsidRPr="009A4CF5" w:rsidRDefault="009A4CF5" w:rsidP="009A4CF5">
      <w:pPr>
        <w:jc w:val="right"/>
        <w:rPr>
          <w:rFonts w:ascii="Calibri" w:eastAsia="Times New Roman" w:hAnsi="Calibri" w:cs="Arial"/>
          <w:highlight w:val="yellow"/>
        </w:rPr>
      </w:pPr>
    </w:p>
    <w:p w14:paraId="1395A0DD" w14:textId="77777777" w:rsidR="009A4CF5" w:rsidRPr="009A4CF5" w:rsidRDefault="009A4CF5" w:rsidP="009A4CF5">
      <w:pPr>
        <w:jc w:val="right"/>
        <w:rPr>
          <w:rFonts w:ascii="Calibri" w:eastAsia="Times New Roman" w:hAnsi="Calibri" w:cs="Arial"/>
          <w:b/>
          <w:bCs/>
        </w:rPr>
      </w:pPr>
      <w:r w:rsidRPr="009A4CF5">
        <w:rPr>
          <w:rFonts w:ascii="Calibri" w:eastAsia="Times New Roman" w:hAnsi="Calibri" w:cs="Arial"/>
          <w:b/>
          <w:bCs/>
        </w:rPr>
        <w:t>MINISTASTVO GOSPODARSTVA</w:t>
      </w:r>
    </w:p>
    <w:p w14:paraId="6E48F8A7" w14:textId="77777777" w:rsidR="009A4CF5" w:rsidRPr="009A4CF5" w:rsidRDefault="009A4CF5" w:rsidP="009A4CF5">
      <w:pPr>
        <w:jc w:val="right"/>
        <w:rPr>
          <w:rFonts w:ascii="Calibri" w:eastAsia="Times New Roman" w:hAnsi="Calibri" w:cs="Arial"/>
          <w:b/>
          <w:bCs/>
        </w:rPr>
      </w:pPr>
      <w:r w:rsidRPr="009A4CF5">
        <w:rPr>
          <w:rFonts w:ascii="Calibri" w:eastAsia="Times New Roman" w:hAnsi="Calibri" w:cs="Arial"/>
          <w:b/>
          <w:bCs/>
        </w:rPr>
        <w:t>I ODRŽIVOG RAZVOJA</w:t>
      </w:r>
    </w:p>
    <w:p w14:paraId="00780B9E" w14:textId="77777777" w:rsidR="009A4CF5" w:rsidRPr="009A4CF5" w:rsidRDefault="009A4CF5" w:rsidP="009A4CF5">
      <w:pPr>
        <w:keepNext/>
        <w:jc w:val="right"/>
        <w:outlineLvl w:val="6"/>
        <w:rPr>
          <w:rFonts w:ascii="Calibri" w:eastAsia="Times New Roman" w:hAnsi="Calibri" w:cs="Times New Roman"/>
          <w:bCs/>
          <w:lang w:val="x-none"/>
        </w:rPr>
      </w:pPr>
      <w:r w:rsidRPr="009A4CF5">
        <w:rPr>
          <w:rFonts w:ascii="Calibri" w:eastAsia="Times New Roman" w:hAnsi="Calibri" w:cs="Times New Roman"/>
          <w:bCs/>
          <w:lang w:val="x-none"/>
        </w:rPr>
        <w:t>Radnička cesta 80</w:t>
      </w:r>
    </w:p>
    <w:p w14:paraId="18626413" w14:textId="77777777" w:rsidR="009A4CF5" w:rsidRPr="009A4CF5" w:rsidRDefault="009A4CF5" w:rsidP="009A4CF5">
      <w:pPr>
        <w:jc w:val="right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  <w:b/>
          <w:bCs/>
        </w:rPr>
        <w:t>10 000 ZAGREB</w:t>
      </w:r>
      <w:r w:rsidRPr="009A4CF5">
        <w:rPr>
          <w:rFonts w:ascii="Calibri" w:eastAsia="Times New Roman" w:hAnsi="Calibri" w:cs="Arial"/>
        </w:rPr>
        <w:t xml:space="preserve">                                              </w:t>
      </w:r>
    </w:p>
    <w:p w14:paraId="11A5DECF" w14:textId="77777777" w:rsidR="009A4CF5" w:rsidRPr="009A4CF5" w:rsidRDefault="009A4CF5" w:rsidP="009A4CF5">
      <w:pPr>
        <w:keepNext/>
        <w:outlineLvl w:val="0"/>
        <w:rPr>
          <w:rFonts w:ascii="Calibri" w:eastAsia="Arial Unicode MS" w:hAnsi="Calibri" w:cs="Arial"/>
          <w:lang w:val="x-none"/>
        </w:rPr>
      </w:pPr>
    </w:p>
    <w:p w14:paraId="23616921" w14:textId="77777777" w:rsidR="009A4CF5" w:rsidRPr="009A4CF5" w:rsidRDefault="009A4CF5" w:rsidP="009A4CF5">
      <w:pPr>
        <w:jc w:val="both"/>
        <w:rPr>
          <w:rFonts w:ascii="Calibri" w:eastAsia="Times New Roman" w:hAnsi="Calibri" w:cs="Arial"/>
          <w:b/>
          <w:bCs/>
        </w:rPr>
      </w:pPr>
    </w:p>
    <w:p w14:paraId="6B0AE27A" w14:textId="5FDB332D" w:rsidR="009A4CF5" w:rsidRPr="009A4CF5" w:rsidRDefault="009A4CF5" w:rsidP="009A4CF5">
      <w:pPr>
        <w:tabs>
          <w:tab w:val="left" w:pos="-180"/>
          <w:tab w:val="left" w:pos="1620"/>
        </w:tabs>
        <w:jc w:val="both"/>
        <w:rPr>
          <w:rFonts w:ascii="Calibri" w:eastAsia="Times New Roman" w:hAnsi="Calibri" w:cs="Arial"/>
          <w:b/>
          <w:bCs/>
        </w:rPr>
      </w:pPr>
      <w:r w:rsidRPr="009A4CF5">
        <w:rPr>
          <w:rFonts w:ascii="Calibri" w:eastAsia="Times New Roman" w:hAnsi="Calibri" w:cs="Arial"/>
          <w:b/>
          <w:bCs/>
        </w:rPr>
        <w:t xml:space="preserve">Predmet: Izvještaj o promjenama u vrijednosti i obujmu imovine i obveza za razdoblje od   </w:t>
      </w:r>
    </w:p>
    <w:p w14:paraId="1B9F4F75" w14:textId="3F947FB7" w:rsidR="009A4CF5" w:rsidRPr="009A4CF5" w:rsidRDefault="009A4CF5" w:rsidP="009A4CF5">
      <w:pPr>
        <w:tabs>
          <w:tab w:val="left" w:pos="-180"/>
          <w:tab w:val="left" w:pos="1620"/>
        </w:tabs>
        <w:jc w:val="both"/>
        <w:rPr>
          <w:rFonts w:ascii="Calibri" w:eastAsia="Times New Roman" w:hAnsi="Calibri" w:cs="Arial"/>
          <w:i/>
          <w:iCs/>
        </w:rPr>
      </w:pPr>
      <w:r w:rsidRPr="009A4CF5">
        <w:rPr>
          <w:rFonts w:ascii="Calibri" w:eastAsia="Times New Roman" w:hAnsi="Calibri" w:cs="Arial"/>
          <w:b/>
          <w:bCs/>
        </w:rPr>
        <w:t xml:space="preserve">                  01.01.202</w:t>
      </w:r>
      <w:r w:rsidR="00333163">
        <w:rPr>
          <w:rFonts w:ascii="Calibri" w:eastAsia="Times New Roman" w:hAnsi="Calibri" w:cs="Arial"/>
          <w:b/>
          <w:bCs/>
        </w:rPr>
        <w:t>2</w:t>
      </w:r>
      <w:r w:rsidRPr="009A4CF5">
        <w:rPr>
          <w:rFonts w:ascii="Calibri" w:eastAsia="Times New Roman" w:hAnsi="Calibri" w:cs="Arial"/>
          <w:b/>
          <w:bCs/>
        </w:rPr>
        <w:t>. do 31.12.202</w:t>
      </w:r>
      <w:r w:rsidR="00333163">
        <w:rPr>
          <w:rFonts w:ascii="Calibri" w:eastAsia="Times New Roman" w:hAnsi="Calibri" w:cs="Arial"/>
          <w:b/>
          <w:bCs/>
        </w:rPr>
        <w:t>2</w:t>
      </w:r>
      <w:r w:rsidRPr="009A4CF5">
        <w:rPr>
          <w:rFonts w:ascii="Calibri" w:eastAsia="Times New Roman" w:hAnsi="Calibri" w:cs="Arial"/>
          <w:b/>
          <w:bCs/>
        </w:rPr>
        <w:t>. godine</w:t>
      </w:r>
    </w:p>
    <w:p w14:paraId="49B7F161" w14:textId="77777777" w:rsidR="009A4CF5" w:rsidRPr="009A4CF5" w:rsidRDefault="009A4CF5" w:rsidP="009A4CF5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759236DD" w14:textId="484B9C99" w:rsidR="00333163" w:rsidRPr="00241214" w:rsidRDefault="00333163" w:rsidP="00333163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Sukladno članku 1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>. i 1</w:t>
      </w:r>
      <w:r>
        <w:rPr>
          <w:rFonts w:ascii="Calibri" w:eastAsia="Times New Roman" w:hAnsi="Calibri" w:cs="Arial"/>
        </w:rPr>
        <w:t>7</w:t>
      </w:r>
      <w:r w:rsidRPr="00241214">
        <w:rPr>
          <w:rFonts w:ascii="Calibri" w:eastAsia="Times New Roman" w:hAnsi="Calibri" w:cs="Arial"/>
        </w:rPr>
        <w:t>.  Pravilnika o financijskom izvještavanju u proračunskom računovodstvu (N.N. 3</w:t>
      </w:r>
      <w:r>
        <w:rPr>
          <w:rFonts w:ascii="Calibri" w:eastAsia="Times New Roman" w:hAnsi="Calibri" w:cs="Arial"/>
        </w:rPr>
        <w:t>7</w:t>
      </w:r>
      <w:r w:rsidRPr="00241214">
        <w:rPr>
          <w:rFonts w:ascii="Calibri" w:eastAsia="Times New Roman" w:hAnsi="Calibri" w:cs="Arial"/>
        </w:rPr>
        <w:t>/2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) dostavljamo bilješku uz izvještaj</w:t>
      </w:r>
      <w:r>
        <w:rPr>
          <w:rFonts w:ascii="Calibri" w:eastAsia="Times New Roman" w:hAnsi="Calibri" w:cs="Arial"/>
        </w:rPr>
        <w:t>.</w:t>
      </w:r>
    </w:p>
    <w:p w14:paraId="40694552" w14:textId="77777777" w:rsidR="00333163" w:rsidRDefault="00333163" w:rsidP="009A4CF5">
      <w:pPr>
        <w:jc w:val="both"/>
        <w:rPr>
          <w:rFonts w:ascii="Calibri" w:eastAsia="Times New Roman" w:hAnsi="Calibri" w:cs="Arial"/>
        </w:rPr>
      </w:pPr>
    </w:p>
    <w:p w14:paraId="30B3E0B8" w14:textId="732520C3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>U 202</w:t>
      </w:r>
      <w:r w:rsidR="00333163">
        <w:rPr>
          <w:rFonts w:ascii="Calibri" w:eastAsia="Times New Roman" w:hAnsi="Calibri" w:cs="Arial"/>
        </w:rPr>
        <w:t>2</w:t>
      </w:r>
      <w:r w:rsidRPr="009A4CF5">
        <w:rPr>
          <w:rFonts w:ascii="Calibri" w:eastAsia="Times New Roman" w:hAnsi="Calibri" w:cs="Arial"/>
        </w:rPr>
        <w:t>. godini došlo je do sljedećih promjena u obujmu imovine:</w:t>
      </w:r>
    </w:p>
    <w:p w14:paraId="7FC0BB72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09A0526D" w14:textId="77594388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Promjene u obujmu imovine odnose se na </w:t>
      </w:r>
      <w:r w:rsidR="00333163">
        <w:rPr>
          <w:rFonts w:ascii="Calibri" w:eastAsia="Times New Roman" w:hAnsi="Calibri" w:cs="Arial"/>
        </w:rPr>
        <w:t>šifru 91512</w:t>
      </w:r>
      <w:r w:rsidRPr="009A4CF5">
        <w:rPr>
          <w:rFonts w:ascii="Calibri" w:eastAsia="Times New Roman" w:hAnsi="Calibri" w:cs="Arial"/>
        </w:rPr>
        <w:t xml:space="preserve"> kao </w:t>
      </w:r>
      <w:r w:rsidR="006D0A3D">
        <w:rPr>
          <w:rFonts w:ascii="Calibri" w:eastAsia="Times New Roman" w:hAnsi="Calibri" w:cs="Arial"/>
        </w:rPr>
        <w:t>smanjenje</w:t>
      </w:r>
      <w:r w:rsidRPr="009A4CF5">
        <w:rPr>
          <w:rFonts w:ascii="Calibri" w:eastAsia="Times New Roman" w:hAnsi="Calibri" w:cs="Arial"/>
        </w:rPr>
        <w:t xml:space="preserve"> u iznosu od </w:t>
      </w:r>
      <w:r w:rsidR="00333163">
        <w:rPr>
          <w:rFonts w:ascii="Calibri" w:eastAsia="Times New Roman" w:hAnsi="Calibri" w:cs="Arial"/>
        </w:rPr>
        <w:t>459.109,22</w:t>
      </w:r>
      <w:r w:rsidRPr="009A4CF5">
        <w:rPr>
          <w:rFonts w:ascii="Calibri" w:eastAsia="Times New Roman" w:hAnsi="Calibri" w:cs="Arial"/>
        </w:rPr>
        <w:t xml:space="preserve"> kn, veza </w:t>
      </w:r>
      <w:r w:rsidR="00333163">
        <w:rPr>
          <w:rFonts w:ascii="Calibri" w:eastAsia="Times New Roman" w:hAnsi="Calibri" w:cs="Arial"/>
        </w:rPr>
        <w:t>šifra P018</w:t>
      </w:r>
      <w:r w:rsidRPr="009A4CF5">
        <w:rPr>
          <w:rFonts w:ascii="Calibri" w:eastAsia="Times New Roman" w:hAnsi="Calibri" w:cs="Arial"/>
        </w:rPr>
        <w:t xml:space="preserve"> – proizvedena dugotrajna imovina</w:t>
      </w:r>
      <w:r w:rsidR="00EC1CC1">
        <w:rPr>
          <w:rFonts w:ascii="Calibri" w:eastAsia="Times New Roman" w:hAnsi="Calibri" w:cs="Arial"/>
        </w:rPr>
        <w:t xml:space="preserve"> i </w:t>
      </w:r>
      <w:r w:rsidR="00333163">
        <w:rPr>
          <w:rFonts w:ascii="Calibri" w:eastAsia="Times New Roman" w:hAnsi="Calibri" w:cs="Arial"/>
        </w:rPr>
        <w:t>šifra P020</w:t>
      </w:r>
      <w:r w:rsidRPr="009A4CF5">
        <w:rPr>
          <w:rFonts w:ascii="Calibri" w:eastAsia="Times New Roman" w:hAnsi="Calibri" w:cs="Arial"/>
        </w:rPr>
        <w:t xml:space="preserve"> – sitni inventar</w:t>
      </w:r>
      <w:r w:rsidR="00333163">
        <w:rPr>
          <w:rFonts w:ascii="Calibri" w:eastAsia="Times New Roman" w:hAnsi="Calibri" w:cs="Arial"/>
        </w:rPr>
        <w:t xml:space="preserve"> i auto gume</w:t>
      </w:r>
      <w:r w:rsidR="00EC1CC1">
        <w:rPr>
          <w:rFonts w:ascii="Calibri" w:eastAsia="Times New Roman" w:hAnsi="Calibri" w:cs="Arial"/>
        </w:rPr>
        <w:t xml:space="preserve"> - </w:t>
      </w:r>
      <w:r w:rsidRPr="009A4CF5">
        <w:rPr>
          <w:rFonts w:ascii="Calibri" w:eastAsia="Times New Roman" w:hAnsi="Calibri" w:cs="Arial"/>
        </w:rPr>
        <w:t>smanjen je obujam imovine uslijed dotrajalosti uredske i ostale opreme</w:t>
      </w:r>
      <w:r w:rsidR="00333163">
        <w:rPr>
          <w:rFonts w:ascii="Calibri" w:eastAsia="Times New Roman" w:hAnsi="Calibri" w:cs="Arial"/>
        </w:rPr>
        <w:t>.</w:t>
      </w:r>
    </w:p>
    <w:p w14:paraId="6686E461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5FF453B3" w14:textId="77777777" w:rsidR="009A4CF5" w:rsidRPr="009A4CF5" w:rsidRDefault="009A4CF5" w:rsidP="009A4CF5">
      <w:pPr>
        <w:ind w:left="360"/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         </w:t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</w:p>
    <w:p w14:paraId="3B3BDA89" w14:textId="75644C6A" w:rsidR="009A4CF5" w:rsidRPr="009A4CF5" w:rsidRDefault="009A4CF5" w:rsidP="009A4CF5">
      <w:pPr>
        <w:ind w:left="5664" w:firstLine="708"/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    </w:t>
      </w:r>
      <w:r w:rsidR="00E873C7" w:rsidRPr="009A4CF5">
        <w:rPr>
          <w:rFonts w:ascii="Calibri" w:eastAsia="Times New Roman" w:hAnsi="Calibri" w:cs="Arial"/>
        </w:rPr>
        <w:t>RAVNATELJ</w:t>
      </w:r>
    </w:p>
    <w:p w14:paraId="023B91D0" w14:textId="77777777" w:rsidR="009A4CF5" w:rsidRPr="009A4CF5" w:rsidRDefault="009A4CF5" w:rsidP="009A4CF5">
      <w:pPr>
        <w:ind w:left="5040" w:firstLine="720"/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ab/>
      </w:r>
    </w:p>
    <w:p w14:paraId="42559C73" w14:textId="40F45175" w:rsidR="009A4CF5" w:rsidRPr="009A4CF5" w:rsidRDefault="009A4CF5" w:rsidP="009A4CF5">
      <w:pPr>
        <w:ind w:left="5040" w:firstLine="720"/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            </w:t>
      </w:r>
      <w:r w:rsidR="00EC1CC1">
        <w:rPr>
          <w:rFonts w:ascii="Calibri" w:eastAsia="Times New Roman" w:hAnsi="Calibri" w:cs="Arial"/>
        </w:rPr>
        <w:t xml:space="preserve">  </w:t>
      </w:r>
      <w:r w:rsidRPr="009A4CF5">
        <w:rPr>
          <w:rFonts w:ascii="Calibri" w:eastAsia="Times New Roman" w:hAnsi="Calibri" w:cs="Arial"/>
        </w:rPr>
        <w:t xml:space="preserve"> Egon Vasilić </w:t>
      </w:r>
    </w:p>
    <w:p w14:paraId="695FB0FC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17158FC9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3139DC80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13CCE31C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36315D06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1ECA7D55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U privitku: </w:t>
      </w:r>
    </w:p>
    <w:p w14:paraId="5936EAA9" w14:textId="77777777" w:rsidR="009A4CF5" w:rsidRPr="009A4CF5" w:rsidRDefault="009A4CF5" w:rsidP="009A4CF5">
      <w:pPr>
        <w:numPr>
          <w:ilvl w:val="0"/>
          <w:numId w:val="1"/>
        </w:numPr>
        <w:jc w:val="both"/>
        <w:rPr>
          <w:rFonts w:ascii="Calibri" w:eastAsia="Times New Roman" w:hAnsi="Calibri" w:cs="Arial"/>
          <w:i/>
          <w:iCs/>
        </w:rPr>
      </w:pPr>
      <w:r w:rsidRPr="009A4CF5">
        <w:rPr>
          <w:rFonts w:ascii="Calibri" w:eastAsia="Times New Roman" w:hAnsi="Calibri" w:cs="Arial"/>
          <w:lang w:val="it-IT"/>
        </w:rPr>
        <w:t>Izvje</w:t>
      </w:r>
      <w:r w:rsidRPr="009A4CF5">
        <w:rPr>
          <w:rFonts w:ascii="Calibri" w:eastAsia="Times New Roman" w:hAnsi="Calibri" w:cs="Arial"/>
        </w:rPr>
        <w:t>š</w:t>
      </w:r>
      <w:r w:rsidRPr="009A4CF5">
        <w:rPr>
          <w:rFonts w:ascii="Calibri" w:eastAsia="Times New Roman" w:hAnsi="Calibri" w:cs="Arial"/>
          <w:lang w:val="it-IT"/>
        </w:rPr>
        <w:t>taj o promjenama u vrijednosti i obujmu imovine i obveza</w:t>
      </w:r>
    </w:p>
    <w:p w14:paraId="2AD54BDC" w14:textId="77777777" w:rsidR="009A4CF5" w:rsidRPr="009A4CF5" w:rsidRDefault="009A4CF5" w:rsidP="009A4CF5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53CBF111" w14:textId="77777777" w:rsidR="009A4CF5" w:rsidRPr="009A4CF5" w:rsidRDefault="009A4CF5" w:rsidP="009A4CF5">
      <w:pPr>
        <w:jc w:val="both"/>
        <w:rPr>
          <w:rFonts w:ascii="Calibri" w:eastAsia="Times New Roman" w:hAnsi="Calibri" w:cs="Arial"/>
        </w:rPr>
      </w:pPr>
    </w:p>
    <w:p w14:paraId="51EBF137" w14:textId="77777777" w:rsidR="009A4CF5" w:rsidRPr="009A4CF5" w:rsidRDefault="009A4CF5" w:rsidP="009A4CF5">
      <w:pPr>
        <w:rPr>
          <w:rFonts w:ascii="Calibri" w:eastAsia="Times New Roman" w:hAnsi="Calibri" w:cs="Times New Roman"/>
        </w:rPr>
      </w:pPr>
      <w:r w:rsidRPr="009A4CF5">
        <w:rPr>
          <w:rFonts w:ascii="Calibri" w:eastAsia="Times New Roman" w:hAnsi="Calibri" w:cs="Times New Roman"/>
        </w:rPr>
        <w:t>Dostaviti:</w:t>
      </w:r>
    </w:p>
    <w:p w14:paraId="6391B53A" w14:textId="77777777" w:rsidR="009A4CF5" w:rsidRPr="009A4CF5" w:rsidRDefault="009A4CF5" w:rsidP="009A4CF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9A4CF5">
        <w:rPr>
          <w:rFonts w:ascii="Calibri" w:eastAsia="Times New Roman" w:hAnsi="Calibri" w:cs="Times New Roman"/>
        </w:rPr>
        <w:t>Naslovu</w:t>
      </w:r>
    </w:p>
    <w:p w14:paraId="67E261A3" w14:textId="77777777" w:rsidR="009A4CF5" w:rsidRPr="009A4CF5" w:rsidRDefault="009A4CF5" w:rsidP="009A4CF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9A4CF5">
        <w:rPr>
          <w:rFonts w:ascii="Calibri" w:eastAsia="Times New Roman" w:hAnsi="Calibri" w:cs="Times New Roman"/>
        </w:rPr>
        <w:t>Državna revizija</w:t>
      </w:r>
    </w:p>
    <w:p w14:paraId="72C895CF" w14:textId="77777777" w:rsidR="009A4CF5" w:rsidRPr="009A4CF5" w:rsidRDefault="009A4CF5" w:rsidP="009A4CF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9A4CF5">
        <w:rPr>
          <w:rFonts w:ascii="Calibri" w:eastAsia="Times New Roman" w:hAnsi="Calibri" w:cs="Times New Roman"/>
        </w:rPr>
        <w:t>Pismohrana - ovdje</w:t>
      </w:r>
      <w:r w:rsidRPr="009A4CF5">
        <w:rPr>
          <w:rFonts w:ascii="Calibri" w:eastAsia="Times New Roman" w:hAnsi="Calibri" w:cs="Arial"/>
        </w:rPr>
        <w:t xml:space="preserve"> </w:t>
      </w:r>
    </w:p>
    <w:p w14:paraId="1428201C" w14:textId="77777777" w:rsidR="009A4CF5" w:rsidRPr="009A4CF5" w:rsidRDefault="009A4CF5" w:rsidP="009A4CF5">
      <w:pPr>
        <w:rPr>
          <w:rFonts w:ascii="Calibri" w:eastAsia="Times New Roman" w:hAnsi="Calibri" w:cs="Times New Roman"/>
        </w:rPr>
      </w:pPr>
    </w:p>
    <w:p w14:paraId="62649A07" w14:textId="77777777" w:rsidR="009A4CF5" w:rsidRPr="009A4CF5" w:rsidRDefault="009A4CF5" w:rsidP="009A4CF5">
      <w:pPr>
        <w:rPr>
          <w:rFonts w:ascii="Calibri" w:eastAsia="Times New Roman" w:hAnsi="Calibri" w:cs="Times New Roman"/>
        </w:rPr>
      </w:pPr>
    </w:p>
    <w:p w14:paraId="4875DFCD" w14:textId="3AB1D729" w:rsidR="003202C5" w:rsidRDefault="003202C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36FEFC2C" w14:textId="77777777" w:rsidR="003202C5" w:rsidRPr="00337D6C" w:rsidRDefault="003202C5" w:rsidP="003202C5">
      <w:pPr>
        <w:rPr>
          <w:rFonts w:ascii="Calibri" w:eastAsia="Times New Roman" w:hAnsi="Calibri" w:cs="Arial"/>
          <w:lang w:eastAsia="hr-HR"/>
        </w:rPr>
      </w:pPr>
      <w:r w:rsidRPr="00337D6C">
        <w:rPr>
          <w:rFonts w:ascii="Calibri" w:eastAsia="Times New Roman" w:hAnsi="Calibri" w:cs="Arial"/>
        </w:rPr>
        <w:lastRenderedPageBreak/>
        <w:t>KLASA: 400-07/23-01/01</w:t>
      </w:r>
    </w:p>
    <w:p w14:paraId="6F1D02EA" w14:textId="77777777" w:rsidR="003202C5" w:rsidRPr="00337D6C" w:rsidRDefault="003202C5" w:rsidP="003202C5">
      <w:pPr>
        <w:rPr>
          <w:rFonts w:ascii="Calibri" w:eastAsia="Times New Roman" w:hAnsi="Calibri" w:cs="Arial"/>
        </w:rPr>
      </w:pPr>
      <w:r w:rsidRPr="00337D6C">
        <w:rPr>
          <w:rFonts w:ascii="Calibri" w:eastAsia="Times New Roman" w:hAnsi="Calibri" w:cs="Arial"/>
        </w:rPr>
        <w:t>URBROJ: 2157-3-6-01-23-1</w:t>
      </w:r>
    </w:p>
    <w:p w14:paraId="4705D088" w14:textId="77777777" w:rsidR="003202C5" w:rsidRPr="00EC2EC2" w:rsidRDefault="003202C5" w:rsidP="003202C5">
      <w:pPr>
        <w:rPr>
          <w:rFonts w:ascii="Calibri" w:eastAsia="Times New Roman" w:hAnsi="Calibri" w:cs="Arial"/>
        </w:rPr>
      </w:pPr>
      <w:r w:rsidRPr="00337D6C">
        <w:rPr>
          <w:rFonts w:ascii="Calibri" w:eastAsia="Times New Roman" w:hAnsi="Calibri" w:cs="Arial"/>
        </w:rPr>
        <w:t>Lovran, 30. siječnja 2023.</w:t>
      </w:r>
    </w:p>
    <w:p w14:paraId="451DBF42" w14:textId="77777777" w:rsidR="003202C5" w:rsidRPr="00EC2EC2" w:rsidRDefault="003202C5" w:rsidP="003202C5">
      <w:pPr>
        <w:rPr>
          <w:rFonts w:ascii="Calibri" w:eastAsia="Times New Roman" w:hAnsi="Calibri" w:cs="Arial"/>
          <w:highlight w:val="yellow"/>
        </w:rPr>
      </w:pPr>
    </w:p>
    <w:p w14:paraId="213F1641" w14:textId="77777777" w:rsidR="003202C5" w:rsidRPr="00EC2EC2" w:rsidRDefault="003202C5" w:rsidP="003202C5">
      <w:pPr>
        <w:jc w:val="right"/>
        <w:rPr>
          <w:rFonts w:ascii="Calibri" w:eastAsia="Times New Roman" w:hAnsi="Calibri" w:cs="Arial"/>
          <w:highlight w:val="yellow"/>
        </w:rPr>
      </w:pPr>
    </w:p>
    <w:p w14:paraId="0C4575D6" w14:textId="77777777" w:rsidR="003202C5" w:rsidRPr="00EC2EC2" w:rsidRDefault="003202C5" w:rsidP="003202C5">
      <w:pPr>
        <w:jc w:val="right"/>
        <w:rPr>
          <w:rFonts w:ascii="Calibri" w:eastAsia="Times New Roman" w:hAnsi="Calibri" w:cs="Arial"/>
          <w:b/>
          <w:bCs/>
        </w:rPr>
      </w:pPr>
      <w:r w:rsidRPr="00EC2EC2">
        <w:rPr>
          <w:rFonts w:ascii="Calibri" w:eastAsia="Times New Roman" w:hAnsi="Calibri" w:cs="Arial"/>
          <w:b/>
          <w:bCs/>
        </w:rPr>
        <w:t>MINISTARSTVO GOSPODARSTVA</w:t>
      </w:r>
    </w:p>
    <w:p w14:paraId="5FC64B63" w14:textId="77777777" w:rsidR="003202C5" w:rsidRPr="00EC2EC2" w:rsidRDefault="003202C5" w:rsidP="003202C5">
      <w:pPr>
        <w:jc w:val="right"/>
        <w:rPr>
          <w:rFonts w:ascii="Calibri" w:eastAsia="Times New Roman" w:hAnsi="Calibri" w:cs="Arial"/>
          <w:b/>
          <w:bCs/>
        </w:rPr>
      </w:pPr>
      <w:r w:rsidRPr="00EC2EC2">
        <w:rPr>
          <w:rFonts w:ascii="Calibri" w:eastAsia="Times New Roman" w:hAnsi="Calibri" w:cs="Arial"/>
          <w:b/>
          <w:bCs/>
        </w:rPr>
        <w:t>I ODRŽIVOG RAZVOJA</w:t>
      </w:r>
    </w:p>
    <w:p w14:paraId="5546FB17" w14:textId="77777777" w:rsidR="003202C5" w:rsidRPr="00EC2EC2" w:rsidRDefault="003202C5" w:rsidP="003202C5">
      <w:pPr>
        <w:jc w:val="right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</w:t>
      </w:r>
      <w:r w:rsidRPr="00EC2EC2">
        <w:rPr>
          <w:rFonts w:ascii="Calibri" w:eastAsia="Times New Roman" w:hAnsi="Calibri" w:cs="Times New Roman"/>
        </w:rPr>
        <w:t>Radnička cesta 80</w:t>
      </w:r>
    </w:p>
    <w:p w14:paraId="1F1B914D" w14:textId="77777777" w:rsidR="003202C5" w:rsidRPr="00EC2EC2" w:rsidRDefault="003202C5" w:rsidP="003202C5">
      <w:pPr>
        <w:jc w:val="right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  <w:b/>
          <w:bCs/>
        </w:rPr>
        <w:t>10 000 ZAGREB</w:t>
      </w:r>
      <w:r w:rsidRPr="00EC2EC2">
        <w:rPr>
          <w:rFonts w:ascii="Calibri" w:eastAsia="Times New Roman" w:hAnsi="Calibri" w:cs="Arial"/>
        </w:rPr>
        <w:t xml:space="preserve">                                              </w:t>
      </w:r>
    </w:p>
    <w:p w14:paraId="7FA1F8AE" w14:textId="77777777" w:rsidR="003202C5" w:rsidRPr="00EC2EC2" w:rsidRDefault="003202C5" w:rsidP="003202C5">
      <w:pPr>
        <w:keepNext/>
        <w:outlineLvl w:val="0"/>
        <w:rPr>
          <w:rFonts w:ascii="Calibri" w:eastAsia="Arial Unicode MS" w:hAnsi="Calibri" w:cs="Arial"/>
          <w:lang w:val="x-none"/>
        </w:rPr>
      </w:pPr>
    </w:p>
    <w:p w14:paraId="03CE36E2" w14:textId="77777777" w:rsidR="003202C5" w:rsidRPr="00EC2EC2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191C1F65" w14:textId="77777777" w:rsidR="003202C5" w:rsidRPr="00EC2EC2" w:rsidRDefault="003202C5" w:rsidP="003202C5">
      <w:pPr>
        <w:jc w:val="both"/>
        <w:rPr>
          <w:rFonts w:ascii="Calibri" w:eastAsia="Calibri" w:hAnsi="Calibri" w:cs="Arial"/>
          <w:b/>
          <w:bCs/>
        </w:rPr>
      </w:pPr>
    </w:p>
    <w:p w14:paraId="66ED2E5F" w14:textId="77777777" w:rsidR="003202C5" w:rsidRPr="00EC2EC2" w:rsidRDefault="003202C5" w:rsidP="003202C5">
      <w:pPr>
        <w:jc w:val="both"/>
        <w:rPr>
          <w:rFonts w:ascii="Calibri" w:eastAsia="Times New Roman" w:hAnsi="Calibri" w:cs="Arial"/>
          <w:i/>
          <w:iCs/>
        </w:rPr>
      </w:pPr>
      <w:proofErr w:type="spellStart"/>
      <w:proofErr w:type="gramStart"/>
      <w:r w:rsidRPr="00EC2EC2">
        <w:rPr>
          <w:rFonts w:ascii="Calibri" w:eastAsia="Times New Roman" w:hAnsi="Calibri" w:cs="Arial"/>
          <w:b/>
          <w:bCs/>
          <w:lang w:val="it-IT"/>
        </w:rPr>
        <w:t>Predmet</w:t>
      </w:r>
      <w:proofErr w:type="spellEnd"/>
      <w:r w:rsidRPr="00EC2EC2">
        <w:rPr>
          <w:rFonts w:ascii="Calibri" w:eastAsia="Times New Roman" w:hAnsi="Calibri" w:cs="Arial"/>
          <w:b/>
          <w:bCs/>
        </w:rPr>
        <w:t xml:space="preserve">:  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Bilje</w:t>
      </w:r>
      <w:proofErr w:type="spellEnd"/>
      <w:r w:rsidRPr="00EC2EC2">
        <w:rPr>
          <w:rFonts w:ascii="Calibri" w:eastAsia="Times New Roman" w:hAnsi="Calibri" w:cs="Arial"/>
          <w:b/>
          <w:bCs/>
        </w:rPr>
        <w:t>š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ke</w:t>
      </w:r>
      <w:proofErr w:type="spellEnd"/>
      <w:proofErr w:type="gramEnd"/>
      <w:r w:rsidRPr="00EC2EC2">
        <w:rPr>
          <w:rFonts w:ascii="Calibri" w:eastAsia="Times New Roman" w:hAnsi="Calibri" w:cs="Arial"/>
          <w:b/>
          <w:bCs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uz</w:t>
      </w:r>
      <w:proofErr w:type="spellEnd"/>
      <w:r w:rsidRPr="00EC2EC2">
        <w:rPr>
          <w:rFonts w:ascii="Calibri" w:eastAsia="Times New Roman" w:hAnsi="Calibri" w:cs="Arial"/>
          <w:b/>
          <w:bCs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bilancu</w:t>
      </w:r>
      <w:proofErr w:type="spellEnd"/>
      <w:r w:rsidRPr="00EC2EC2">
        <w:rPr>
          <w:rFonts w:ascii="Calibri" w:eastAsia="Times New Roman" w:hAnsi="Calibri" w:cs="Arial"/>
          <w:b/>
          <w:bCs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na</w:t>
      </w:r>
      <w:proofErr w:type="spellEnd"/>
      <w:r w:rsidRPr="00EC2EC2">
        <w:rPr>
          <w:rFonts w:ascii="Calibri" w:eastAsia="Times New Roman" w:hAnsi="Calibri" w:cs="Arial"/>
          <w:b/>
          <w:bCs/>
          <w:lang w:val="it-IT"/>
        </w:rPr>
        <w:t xml:space="preserve"> datum</w:t>
      </w:r>
      <w:r w:rsidRPr="00EC2EC2">
        <w:rPr>
          <w:rFonts w:ascii="Calibri" w:eastAsia="Times New Roman" w:hAnsi="Calibri" w:cs="Arial"/>
          <w:b/>
          <w:bCs/>
        </w:rPr>
        <w:t xml:space="preserve">  31. </w:t>
      </w:r>
      <w:proofErr w:type="spellStart"/>
      <w:proofErr w:type="gramStart"/>
      <w:r w:rsidRPr="00EC2EC2">
        <w:rPr>
          <w:rFonts w:ascii="Calibri" w:eastAsia="Times New Roman" w:hAnsi="Calibri" w:cs="Arial"/>
          <w:b/>
          <w:bCs/>
          <w:lang w:val="it-IT"/>
        </w:rPr>
        <w:t>prosinca</w:t>
      </w:r>
      <w:proofErr w:type="spellEnd"/>
      <w:r w:rsidRPr="00EC2EC2">
        <w:rPr>
          <w:rFonts w:ascii="Calibri" w:eastAsia="Times New Roman" w:hAnsi="Calibri" w:cs="Arial"/>
          <w:b/>
          <w:bCs/>
        </w:rPr>
        <w:t xml:space="preserve">  20</w:t>
      </w:r>
      <w:r>
        <w:rPr>
          <w:rFonts w:ascii="Calibri" w:eastAsia="Times New Roman" w:hAnsi="Calibri" w:cs="Arial"/>
          <w:b/>
          <w:bCs/>
        </w:rPr>
        <w:t>21</w:t>
      </w:r>
      <w:proofErr w:type="gramEnd"/>
      <w:r w:rsidRPr="00EC2EC2">
        <w:rPr>
          <w:rFonts w:ascii="Calibri" w:eastAsia="Times New Roman" w:hAnsi="Calibri" w:cs="Arial"/>
          <w:b/>
          <w:bCs/>
        </w:rPr>
        <w:t xml:space="preserve">. </w:t>
      </w:r>
      <w:r w:rsidRPr="00EC2EC2">
        <w:rPr>
          <w:rFonts w:ascii="Calibri" w:eastAsia="Times New Roman" w:hAnsi="Calibri" w:cs="Arial"/>
          <w:b/>
          <w:bCs/>
          <w:lang w:val="it-IT"/>
        </w:rPr>
        <w:t>godine</w:t>
      </w:r>
    </w:p>
    <w:p w14:paraId="3418D3B2" w14:textId="77777777" w:rsidR="003202C5" w:rsidRPr="00EC2EC2" w:rsidRDefault="003202C5" w:rsidP="003202C5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377E1DB2" w14:textId="77777777" w:rsidR="003202C5" w:rsidRPr="00EC2EC2" w:rsidRDefault="003202C5" w:rsidP="003202C5">
      <w:pPr>
        <w:ind w:left="1155"/>
        <w:jc w:val="both"/>
        <w:rPr>
          <w:rFonts w:ascii="Calibri" w:eastAsia="Times New Roman" w:hAnsi="Calibri" w:cs="Arial"/>
        </w:rPr>
      </w:pPr>
    </w:p>
    <w:p w14:paraId="7C45FAD2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23B43D3B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Sukladno članku 1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 xml:space="preserve">. i 15.  Pravilnika o financijskom izvještavanju u proračunskom računovodstvu (N.N. </w:t>
      </w:r>
      <w:r>
        <w:rPr>
          <w:rFonts w:ascii="Calibri" w:eastAsia="Times New Roman" w:hAnsi="Calibri" w:cs="Arial"/>
        </w:rPr>
        <w:t>37</w:t>
      </w:r>
      <w:r w:rsidRPr="00241214">
        <w:rPr>
          <w:rFonts w:ascii="Calibri" w:eastAsia="Times New Roman" w:hAnsi="Calibri" w:cs="Arial"/>
        </w:rPr>
        <w:t>/2</w:t>
      </w:r>
      <w:r>
        <w:rPr>
          <w:rFonts w:ascii="Calibri" w:eastAsia="Times New Roman" w:hAnsi="Calibri" w:cs="Arial"/>
        </w:rPr>
        <w:t>2</w:t>
      </w:r>
      <w:r w:rsidRPr="00EC2EC2">
        <w:rPr>
          <w:rFonts w:ascii="Calibri" w:eastAsia="Times New Roman" w:hAnsi="Calibri" w:cs="Arial"/>
          <w:lang w:val="it-IT"/>
        </w:rPr>
        <w:t xml:space="preserve">) </w:t>
      </w:r>
      <w:proofErr w:type="spellStart"/>
      <w:r w:rsidRPr="00EC2EC2">
        <w:rPr>
          <w:rFonts w:ascii="Calibri" w:eastAsia="Times New Roman" w:hAnsi="Calibri" w:cs="Arial"/>
          <w:lang w:val="it-IT"/>
        </w:rPr>
        <w:t>dostavljamo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bilje</w:t>
      </w:r>
      <w:proofErr w:type="spellEnd"/>
      <w:r w:rsidRPr="00EC2EC2">
        <w:rPr>
          <w:rFonts w:ascii="Calibri" w:eastAsia="Times New Roman" w:hAnsi="Calibri" w:cs="Arial"/>
        </w:rPr>
        <w:t>š</w:t>
      </w:r>
      <w:proofErr w:type="spellStart"/>
      <w:r w:rsidRPr="00EC2EC2">
        <w:rPr>
          <w:rFonts w:ascii="Calibri" w:eastAsia="Times New Roman" w:hAnsi="Calibri" w:cs="Arial"/>
          <w:lang w:val="it-IT"/>
        </w:rPr>
        <w:t>ke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uz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bilancu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na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datum</w:t>
      </w:r>
      <w:r w:rsidRPr="00EC2EC2">
        <w:rPr>
          <w:rFonts w:ascii="Calibri" w:eastAsia="Times New Roman" w:hAnsi="Calibri" w:cs="Arial"/>
        </w:rPr>
        <w:t xml:space="preserve"> 31. </w:t>
      </w:r>
      <w:proofErr w:type="spellStart"/>
      <w:r w:rsidRPr="00EC2EC2">
        <w:rPr>
          <w:rFonts w:ascii="Calibri" w:eastAsia="Times New Roman" w:hAnsi="Calibri" w:cs="Arial"/>
          <w:lang w:val="it-IT"/>
        </w:rPr>
        <w:t>prosinca</w:t>
      </w:r>
      <w:proofErr w:type="spellEnd"/>
      <w:r w:rsidRPr="00EC2EC2">
        <w:rPr>
          <w:rFonts w:ascii="Calibri" w:eastAsia="Times New Roman" w:hAnsi="Calibri" w:cs="Arial"/>
        </w:rPr>
        <w:t xml:space="preserve"> 202</w:t>
      </w:r>
      <w:r>
        <w:rPr>
          <w:rFonts w:ascii="Calibri" w:eastAsia="Times New Roman" w:hAnsi="Calibri" w:cs="Arial"/>
        </w:rPr>
        <w:t>2</w:t>
      </w:r>
      <w:r w:rsidRPr="00EC2EC2">
        <w:rPr>
          <w:rFonts w:ascii="Calibri" w:eastAsia="Times New Roman" w:hAnsi="Calibri" w:cs="Arial"/>
        </w:rPr>
        <w:t xml:space="preserve">. </w:t>
      </w:r>
      <w:r w:rsidRPr="00EC2EC2">
        <w:rPr>
          <w:rFonts w:ascii="Calibri" w:eastAsia="Times New Roman" w:hAnsi="Calibri" w:cs="Arial"/>
          <w:lang w:val="it-IT"/>
        </w:rPr>
        <w:t>godine</w:t>
      </w:r>
      <w:r w:rsidRPr="00EC2EC2">
        <w:rPr>
          <w:rFonts w:ascii="Calibri" w:eastAsia="Times New Roman" w:hAnsi="Calibri" w:cs="Arial"/>
        </w:rPr>
        <w:t>.</w:t>
      </w:r>
    </w:p>
    <w:p w14:paraId="549DCC7C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44BA98E6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proofErr w:type="spellStart"/>
      <w:r w:rsidRPr="00EC2EC2">
        <w:rPr>
          <w:rFonts w:ascii="Calibri" w:eastAsia="Times New Roman" w:hAnsi="Calibri" w:cs="Arial"/>
          <w:lang w:val="it-IT"/>
        </w:rPr>
        <w:t>Vrijednost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aktive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i </w:t>
      </w:r>
      <w:proofErr w:type="spellStart"/>
      <w:r w:rsidRPr="00EC2EC2">
        <w:rPr>
          <w:rFonts w:ascii="Calibri" w:eastAsia="Times New Roman" w:hAnsi="Calibri" w:cs="Arial"/>
          <w:lang w:val="it-IT"/>
        </w:rPr>
        <w:t>pasive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na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dan</w:t>
      </w:r>
      <w:proofErr w:type="spellEnd"/>
      <w:r w:rsidRPr="00EC2EC2">
        <w:rPr>
          <w:rFonts w:ascii="Calibri" w:eastAsia="Times New Roman" w:hAnsi="Calibri" w:cs="Arial"/>
        </w:rPr>
        <w:t xml:space="preserve"> 1. </w:t>
      </w:r>
      <w:proofErr w:type="spellStart"/>
      <w:r w:rsidRPr="00EC2EC2">
        <w:rPr>
          <w:rFonts w:ascii="Calibri" w:eastAsia="Times New Roman" w:hAnsi="Calibri" w:cs="Arial"/>
          <w:lang w:val="it-IT"/>
        </w:rPr>
        <w:t>sije</w:t>
      </w:r>
      <w:proofErr w:type="spellEnd"/>
      <w:r w:rsidRPr="00EC2EC2">
        <w:rPr>
          <w:rFonts w:ascii="Calibri" w:eastAsia="Times New Roman" w:hAnsi="Calibri" w:cs="Arial"/>
        </w:rPr>
        <w:t>č</w:t>
      </w:r>
      <w:proofErr w:type="spellStart"/>
      <w:r w:rsidRPr="00EC2EC2">
        <w:rPr>
          <w:rFonts w:ascii="Calibri" w:eastAsia="Times New Roman" w:hAnsi="Calibri" w:cs="Arial"/>
          <w:lang w:val="it-IT"/>
        </w:rPr>
        <w:t>nja</w:t>
      </w:r>
      <w:proofErr w:type="spellEnd"/>
      <w:r w:rsidRPr="00EC2EC2">
        <w:rPr>
          <w:rFonts w:ascii="Calibri" w:eastAsia="Times New Roman" w:hAnsi="Calibri" w:cs="Arial"/>
        </w:rPr>
        <w:t xml:space="preserve"> 202</w:t>
      </w:r>
      <w:r>
        <w:rPr>
          <w:rFonts w:ascii="Calibri" w:eastAsia="Times New Roman" w:hAnsi="Calibri" w:cs="Arial"/>
        </w:rPr>
        <w:t>2</w:t>
      </w:r>
      <w:r w:rsidRPr="00EC2EC2">
        <w:rPr>
          <w:rFonts w:ascii="Calibri" w:eastAsia="Times New Roman" w:hAnsi="Calibri" w:cs="Arial"/>
        </w:rPr>
        <w:t xml:space="preserve">. </w:t>
      </w:r>
      <w:r w:rsidRPr="00EC2EC2">
        <w:rPr>
          <w:rFonts w:ascii="Calibri" w:eastAsia="Times New Roman" w:hAnsi="Calibri" w:cs="Arial"/>
          <w:lang w:val="it-IT"/>
        </w:rPr>
        <w:t>godine</w:t>
      </w:r>
      <w:r w:rsidRPr="00EC2EC2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–</w:t>
      </w:r>
      <w:r w:rsidRPr="00EC2EC2">
        <w:rPr>
          <w:rFonts w:ascii="Calibri" w:eastAsia="Times New Roman" w:hAnsi="Calibri" w:cs="Arial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šifra</w:t>
      </w:r>
      <w:proofErr w:type="spellEnd"/>
      <w:r>
        <w:rPr>
          <w:rFonts w:ascii="Calibri" w:eastAsia="Times New Roman" w:hAnsi="Calibri" w:cs="Arial"/>
          <w:lang w:val="it-IT"/>
        </w:rPr>
        <w:t xml:space="preserve"> B001</w:t>
      </w:r>
      <w:r w:rsidRPr="00EC2EC2">
        <w:rPr>
          <w:rFonts w:ascii="Calibri" w:eastAsia="Times New Roman" w:hAnsi="Calibri" w:cs="Arial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iznosi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r>
        <w:rPr>
          <w:rFonts w:ascii="Calibri" w:eastAsia="Times New Roman" w:hAnsi="Calibri" w:cs="Arial"/>
        </w:rPr>
        <w:t>35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798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851</w:t>
      </w:r>
      <w:r w:rsidRPr="00EC2EC2">
        <w:rPr>
          <w:rFonts w:ascii="Calibri" w:eastAsia="Times New Roman" w:hAnsi="Calibri" w:cs="Arial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kn</w:t>
      </w:r>
      <w:proofErr w:type="spellEnd"/>
      <w:r w:rsidRPr="00EC2EC2">
        <w:rPr>
          <w:rFonts w:ascii="Calibri" w:eastAsia="Times New Roman" w:hAnsi="Calibri" w:cs="Arial"/>
        </w:rPr>
        <w:t xml:space="preserve">, </w:t>
      </w:r>
      <w:r w:rsidRPr="00EC2EC2">
        <w:rPr>
          <w:rFonts w:ascii="Calibri" w:eastAsia="Times New Roman" w:hAnsi="Calibri" w:cs="Arial"/>
          <w:lang w:val="it-IT"/>
        </w:rPr>
        <w:t xml:space="preserve">a </w:t>
      </w:r>
      <w:proofErr w:type="spellStart"/>
      <w:r w:rsidRPr="00EC2EC2">
        <w:rPr>
          <w:rFonts w:ascii="Calibri" w:eastAsia="Times New Roman" w:hAnsi="Calibri" w:cs="Arial"/>
          <w:lang w:val="it-IT"/>
        </w:rPr>
        <w:t>na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dan</w:t>
      </w:r>
      <w:proofErr w:type="spellEnd"/>
      <w:r w:rsidRPr="00EC2EC2">
        <w:rPr>
          <w:rFonts w:ascii="Calibri" w:eastAsia="Times New Roman" w:hAnsi="Calibri" w:cs="Arial"/>
        </w:rPr>
        <w:t xml:space="preserve"> 31. </w:t>
      </w:r>
      <w:proofErr w:type="spellStart"/>
      <w:r w:rsidRPr="00EC2EC2">
        <w:rPr>
          <w:rFonts w:ascii="Calibri" w:eastAsia="Times New Roman" w:hAnsi="Calibri" w:cs="Arial"/>
          <w:lang w:val="it-IT"/>
        </w:rPr>
        <w:t>prosinca</w:t>
      </w:r>
      <w:proofErr w:type="spellEnd"/>
      <w:r w:rsidRPr="00EC2EC2">
        <w:rPr>
          <w:rFonts w:ascii="Calibri" w:eastAsia="Times New Roman" w:hAnsi="Calibri" w:cs="Arial"/>
        </w:rPr>
        <w:t xml:space="preserve"> 202</w:t>
      </w:r>
      <w:r>
        <w:rPr>
          <w:rFonts w:ascii="Calibri" w:eastAsia="Times New Roman" w:hAnsi="Calibri" w:cs="Arial"/>
        </w:rPr>
        <w:t>2</w:t>
      </w:r>
      <w:r w:rsidRPr="00EC2EC2">
        <w:rPr>
          <w:rFonts w:ascii="Calibri" w:eastAsia="Times New Roman" w:hAnsi="Calibri" w:cs="Arial"/>
        </w:rPr>
        <w:t xml:space="preserve">. </w:t>
      </w:r>
      <w:proofErr w:type="gramStart"/>
      <w:r w:rsidRPr="00EC2EC2">
        <w:rPr>
          <w:rFonts w:ascii="Calibri" w:eastAsia="Times New Roman" w:hAnsi="Calibri" w:cs="Arial"/>
          <w:lang w:val="it-IT"/>
        </w:rPr>
        <w:t xml:space="preserve">godine  </w:t>
      </w:r>
      <w:proofErr w:type="spellStart"/>
      <w:r w:rsidRPr="00EC2EC2">
        <w:rPr>
          <w:rFonts w:ascii="Calibri" w:eastAsia="Times New Roman" w:hAnsi="Calibri" w:cs="Arial"/>
          <w:lang w:val="it-IT"/>
        </w:rPr>
        <w:t>iznosi</w:t>
      </w:r>
      <w:proofErr w:type="spellEnd"/>
      <w:proofErr w:type="gramEnd"/>
      <w:r w:rsidRPr="00EC2EC2">
        <w:rPr>
          <w:rFonts w:ascii="Calibri" w:eastAsia="Times New Roman" w:hAnsi="Calibri" w:cs="Arial"/>
          <w:lang w:val="it-IT"/>
        </w:rPr>
        <w:t xml:space="preserve">  </w:t>
      </w:r>
      <w:r w:rsidRPr="00EC2EC2">
        <w:rPr>
          <w:rFonts w:ascii="Calibri" w:eastAsia="Times New Roman" w:hAnsi="Calibri" w:cs="Arial"/>
        </w:rPr>
        <w:t>3</w:t>
      </w:r>
      <w:r>
        <w:rPr>
          <w:rFonts w:ascii="Calibri" w:eastAsia="Times New Roman" w:hAnsi="Calibri" w:cs="Arial"/>
        </w:rPr>
        <w:t>3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298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328,63</w:t>
      </w:r>
      <w:r w:rsidRPr="00EC2EC2">
        <w:rPr>
          <w:rFonts w:ascii="Calibri" w:eastAsia="Times New Roman" w:hAnsi="Calibri" w:cs="Arial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kn</w:t>
      </w:r>
      <w:proofErr w:type="spellEnd"/>
      <w:r w:rsidRPr="00EC2EC2">
        <w:rPr>
          <w:rFonts w:ascii="Calibri" w:eastAsia="Times New Roman" w:hAnsi="Calibri" w:cs="Arial"/>
        </w:rPr>
        <w:t xml:space="preserve"> (</w:t>
      </w:r>
      <w:r w:rsidRPr="00EC2EC2">
        <w:rPr>
          <w:rFonts w:ascii="Calibri" w:eastAsia="Times New Roman" w:hAnsi="Calibri" w:cs="Arial"/>
          <w:lang w:val="it-IT"/>
        </w:rPr>
        <w:t xml:space="preserve">index </w:t>
      </w:r>
      <w:r>
        <w:rPr>
          <w:rFonts w:ascii="Calibri" w:eastAsia="Times New Roman" w:hAnsi="Calibri" w:cs="Arial"/>
        </w:rPr>
        <w:t>93,0</w:t>
      </w:r>
      <w:r w:rsidRPr="00EC2EC2">
        <w:rPr>
          <w:rFonts w:ascii="Calibri" w:eastAsia="Times New Roman" w:hAnsi="Calibri" w:cs="Arial"/>
        </w:rPr>
        <w:t>).</w:t>
      </w:r>
    </w:p>
    <w:p w14:paraId="45887FF4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20A189A9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proofErr w:type="spellStart"/>
      <w:r w:rsidRPr="00EC2EC2">
        <w:rPr>
          <w:rFonts w:ascii="Calibri" w:eastAsia="Times New Roman" w:hAnsi="Calibri" w:cs="Arial"/>
          <w:lang w:val="it-IT"/>
        </w:rPr>
        <w:t>Javna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ustanova</w:t>
      </w:r>
      <w:proofErr w:type="spellEnd"/>
      <w:r w:rsidRPr="00EC2EC2">
        <w:rPr>
          <w:rFonts w:ascii="Calibri" w:eastAsia="Times New Roman" w:hAnsi="Calibri" w:cs="Arial"/>
        </w:rPr>
        <w:t xml:space="preserve"> </w:t>
      </w:r>
      <w:r w:rsidRPr="00EC2EC2">
        <w:rPr>
          <w:rFonts w:ascii="Calibri" w:eastAsia="Times New Roman" w:hAnsi="Calibri" w:cs="Arial"/>
          <w:lang w:val="it-IT"/>
        </w:rPr>
        <w:t xml:space="preserve">Park </w:t>
      </w:r>
      <w:proofErr w:type="spellStart"/>
      <w:r w:rsidRPr="00EC2EC2">
        <w:rPr>
          <w:rFonts w:ascii="Calibri" w:eastAsia="Times New Roman" w:hAnsi="Calibri" w:cs="Arial"/>
          <w:lang w:val="it-IT"/>
        </w:rPr>
        <w:t>prirode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U</w:t>
      </w:r>
      <w:r w:rsidRPr="00EC2EC2">
        <w:rPr>
          <w:rFonts w:ascii="Calibri" w:eastAsia="Times New Roman" w:hAnsi="Calibri" w:cs="Arial"/>
        </w:rPr>
        <w:t>č</w:t>
      </w:r>
      <w:r w:rsidRPr="00EC2EC2">
        <w:rPr>
          <w:rFonts w:ascii="Calibri" w:eastAsia="Times New Roman" w:hAnsi="Calibri" w:cs="Arial"/>
          <w:lang w:val="it-IT"/>
        </w:rPr>
        <w:t>ka</w:t>
      </w:r>
      <w:r w:rsidRPr="00EC2EC2">
        <w:rPr>
          <w:rFonts w:ascii="Calibri" w:eastAsia="Times New Roman" w:hAnsi="Calibri" w:cs="Arial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uz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Bilancu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ne </w:t>
      </w:r>
      <w:proofErr w:type="spellStart"/>
      <w:r w:rsidRPr="00EC2EC2">
        <w:rPr>
          <w:rFonts w:ascii="Calibri" w:eastAsia="Times New Roman" w:hAnsi="Calibri" w:cs="Arial"/>
          <w:lang w:val="it-IT"/>
        </w:rPr>
        <w:t>prila</w:t>
      </w:r>
      <w:proofErr w:type="spellEnd"/>
      <w:r w:rsidRPr="00EC2EC2">
        <w:rPr>
          <w:rFonts w:ascii="Calibri" w:eastAsia="Times New Roman" w:hAnsi="Calibri" w:cs="Arial"/>
        </w:rPr>
        <w:t>ž</w:t>
      </w:r>
      <w:r w:rsidRPr="00EC2EC2">
        <w:rPr>
          <w:rFonts w:ascii="Calibri" w:eastAsia="Times New Roman" w:hAnsi="Calibri" w:cs="Arial"/>
          <w:lang w:val="it-IT"/>
        </w:rPr>
        <w:t xml:space="preserve">e </w:t>
      </w:r>
      <w:proofErr w:type="spellStart"/>
      <w:r w:rsidRPr="00EC2EC2">
        <w:rPr>
          <w:rFonts w:ascii="Calibri" w:eastAsia="Times New Roman" w:hAnsi="Calibri" w:cs="Arial"/>
          <w:lang w:val="it-IT"/>
        </w:rPr>
        <w:t>definirane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tablice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koje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su </w:t>
      </w:r>
      <w:proofErr w:type="spellStart"/>
      <w:r w:rsidRPr="00EC2EC2">
        <w:rPr>
          <w:rFonts w:ascii="Calibri" w:eastAsia="Times New Roman" w:hAnsi="Calibri" w:cs="Arial"/>
          <w:lang w:val="it-IT"/>
        </w:rPr>
        <w:t>sastavni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dio </w:t>
      </w:r>
      <w:proofErr w:type="spellStart"/>
      <w:r w:rsidRPr="00EC2EC2">
        <w:rPr>
          <w:rFonts w:ascii="Calibri" w:eastAsia="Times New Roman" w:hAnsi="Calibri" w:cs="Arial"/>
          <w:lang w:val="it-IT"/>
        </w:rPr>
        <w:t>bilje</w:t>
      </w:r>
      <w:proofErr w:type="spellEnd"/>
      <w:r w:rsidRPr="00EC2EC2">
        <w:rPr>
          <w:rFonts w:ascii="Calibri" w:eastAsia="Times New Roman" w:hAnsi="Calibri" w:cs="Arial"/>
        </w:rPr>
        <w:t>š</w:t>
      </w:r>
      <w:proofErr w:type="spellStart"/>
      <w:r w:rsidRPr="00EC2EC2">
        <w:rPr>
          <w:rFonts w:ascii="Calibri" w:eastAsia="Times New Roman" w:hAnsi="Calibri" w:cs="Arial"/>
          <w:lang w:val="it-IT"/>
        </w:rPr>
        <w:t>ki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jer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nije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imala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poslovne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doga</w:t>
      </w:r>
      <w:r w:rsidRPr="00EC2EC2">
        <w:rPr>
          <w:rFonts w:ascii="Calibri" w:eastAsia="Times New Roman" w:hAnsi="Calibri" w:cs="Arial"/>
        </w:rPr>
        <w:t>đ</w:t>
      </w:r>
      <w:proofErr w:type="spellStart"/>
      <w:r w:rsidRPr="00EC2EC2">
        <w:rPr>
          <w:rFonts w:ascii="Calibri" w:eastAsia="Times New Roman" w:hAnsi="Calibri" w:cs="Arial"/>
          <w:lang w:val="it-IT"/>
        </w:rPr>
        <w:t>aje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i </w:t>
      </w:r>
      <w:proofErr w:type="spellStart"/>
      <w:proofErr w:type="gramStart"/>
      <w:r w:rsidRPr="00EC2EC2">
        <w:rPr>
          <w:rFonts w:ascii="Calibri" w:eastAsia="Times New Roman" w:hAnsi="Calibri" w:cs="Arial"/>
          <w:lang w:val="it-IT"/>
        </w:rPr>
        <w:t>transakcije</w:t>
      </w:r>
      <w:proofErr w:type="spellEnd"/>
      <w:r w:rsidRPr="00EC2EC2">
        <w:rPr>
          <w:rFonts w:ascii="Calibri" w:eastAsia="Times New Roman" w:hAnsi="Calibri" w:cs="Arial"/>
        </w:rPr>
        <w:t xml:space="preserve">  </w:t>
      </w:r>
      <w:proofErr w:type="spellStart"/>
      <w:r w:rsidRPr="00EC2EC2">
        <w:rPr>
          <w:rFonts w:ascii="Calibri" w:eastAsia="Times New Roman" w:hAnsi="Calibri" w:cs="Arial"/>
          <w:lang w:val="it-IT"/>
        </w:rPr>
        <w:t>koje</w:t>
      </w:r>
      <w:proofErr w:type="spellEnd"/>
      <w:proofErr w:type="gramEnd"/>
      <w:r w:rsidRPr="00EC2EC2">
        <w:rPr>
          <w:rFonts w:ascii="Calibri" w:eastAsia="Times New Roman" w:hAnsi="Calibri" w:cs="Arial"/>
          <w:lang w:val="it-IT"/>
        </w:rPr>
        <w:t xml:space="preserve"> se tra</w:t>
      </w:r>
      <w:r w:rsidRPr="00EC2EC2">
        <w:rPr>
          <w:rFonts w:ascii="Calibri" w:eastAsia="Times New Roman" w:hAnsi="Calibri" w:cs="Arial"/>
        </w:rPr>
        <w:t>ž</w:t>
      </w:r>
      <w:r w:rsidRPr="00EC2EC2">
        <w:rPr>
          <w:rFonts w:ascii="Calibri" w:eastAsia="Times New Roman" w:hAnsi="Calibri" w:cs="Arial"/>
          <w:lang w:val="it-IT"/>
        </w:rPr>
        <w:t xml:space="preserve">e u </w:t>
      </w:r>
      <w:proofErr w:type="spellStart"/>
      <w:r w:rsidRPr="00EC2EC2">
        <w:rPr>
          <w:rFonts w:ascii="Calibri" w:eastAsia="Times New Roman" w:hAnsi="Calibri" w:cs="Arial"/>
          <w:lang w:val="it-IT"/>
        </w:rPr>
        <w:t>tablicama</w:t>
      </w:r>
      <w:proofErr w:type="spellEnd"/>
      <w:r w:rsidRPr="00EC2EC2">
        <w:rPr>
          <w:rFonts w:ascii="Calibri" w:eastAsia="Times New Roman" w:hAnsi="Calibri" w:cs="Arial"/>
        </w:rPr>
        <w:t xml:space="preserve">. </w:t>
      </w:r>
    </w:p>
    <w:p w14:paraId="702ADFF3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37DE5906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</w:t>
      </w:r>
    </w:p>
    <w:p w14:paraId="680A1CCF" w14:textId="77777777" w:rsidR="003202C5" w:rsidRPr="00EC2EC2" w:rsidRDefault="003202C5" w:rsidP="003202C5">
      <w:pPr>
        <w:ind w:left="36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</w:t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</w:p>
    <w:p w14:paraId="67002509" w14:textId="77777777" w:rsidR="003202C5" w:rsidRPr="00EC2EC2" w:rsidRDefault="003202C5" w:rsidP="003202C5">
      <w:pPr>
        <w:ind w:left="5760" w:firstLine="72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RAVNATELJ</w:t>
      </w:r>
    </w:p>
    <w:p w14:paraId="0B99C36F" w14:textId="77777777" w:rsidR="003202C5" w:rsidRPr="00EC2EC2" w:rsidRDefault="003202C5" w:rsidP="003202C5">
      <w:pPr>
        <w:ind w:left="5040" w:firstLine="72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ab/>
      </w:r>
    </w:p>
    <w:p w14:paraId="24EB21CA" w14:textId="77777777" w:rsidR="003202C5" w:rsidRPr="00EC2EC2" w:rsidRDefault="003202C5" w:rsidP="003202C5">
      <w:pPr>
        <w:ind w:left="576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      Egon Vasilić</w:t>
      </w:r>
    </w:p>
    <w:p w14:paraId="6B7BF927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0E1244E8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                                                                    </w:t>
      </w:r>
    </w:p>
    <w:p w14:paraId="6DEA35F2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4D24718F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0A25637A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U privitku: </w:t>
      </w:r>
    </w:p>
    <w:p w14:paraId="576601B5" w14:textId="77777777" w:rsidR="003202C5" w:rsidRPr="00EC2EC2" w:rsidRDefault="003202C5" w:rsidP="003202C5">
      <w:pPr>
        <w:numPr>
          <w:ilvl w:val="0"/>
          <w:numId w:val="3"/>
        </w:num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>Bilanca na datum 31. prosinca 202</w:t>
      </w:r>
      <w:r>
        <w:rPr>
          <w:rFonts w:ascii="Calibri" w:eastAsia="Times New Roman" w:hAnsi="Calibri" w:cs="Arial"/>
        </w:rPr>
        <w:t>2</w:t>
      </w:r>
      <w:r w:rsidRPr="00EC2EC2">
        <w:rPr>
          <w:rFonts w:ascii="Calibri" w:eastAsia="Times New Roman" w:hAnsi="Calibri" w:cs="Arial"/>
        </w:rPr>
        <w:t>. godine</w:t>
      </w:r>
    </w:p>
    <w:p w14:paraId="7F5C540B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14111B4A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6F50B1EF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Dostaviti:</w:t>
      </w:r>
    </w:p>
    <w:p w14:paraId="05C705AE" w14:textId="77777777" w:rsidR="003202C5" w:rsidRPr="00EC2EC2" w:rsidRDefault="003202C5" w:rsidP="003202C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Naslovu</w:t>
      </w:r>
    </w:p>
    <w:p w14:paraId="3F318E65" w14:textId="77777777" w:rsidR="003202C5" w:rsidRPr="00EC2EC2" w:rsidRDefault="003202C5" w:rsidP="003202C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Državna revizija</w:t>
      </w:r>
    </w:p>
    <w:p w14:paraId="6B309CA5" w14:textId="77777777" w:rsidR="003202C5" w:rsidRPr="00EC2EC2" w:rsidRDefault="003202C5" w:rsidP="003202C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Pismohrana – ovdje</w:t>
      </w:r>
    </w:p>
    <w:p w14:paraId="42F64B9F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7DBFD8F7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43F38380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7008A46E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1699157C" w14:textId="77777777" w:rsidR="003202C5" w:rsidRPr="00EC2EC2" w:rsidRDefault="003202C5" w:rsidP="00320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DA03E7" w14:textId="77777777" w:rsidR="003202C5" w:rsidRDefault="003202C5" w:rsidP="003202C5"/>
    <w:p w14:paraId="53980042" w14:textId="0D1A162E" w:rsidR="003202C5" w:rsidRDefault="003202C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3B35AF17" w14:textId="77777777" w:rsidR="003202C5" w:rsidRPr="00615FE0" w:rsidRDefault="003202C5" w:rsidP="003202C5">
      <w:pPr>
        <w:rPr>
          <w:rFonts w:ascii="Calibri" w:eastAsia="Times New Roman" w:hAnsi="Calibri" w:cs="Arial"/>
          <w:lang w:eastAsia="hr-HR"/>
        </w:rPr>
      </w:pPr>
      <w:r w:rsidRPr="00615FE0">
        <w:rPr>
          <w:rFonts w:ascii="Calibri" w:eastAsia="Times New Roman" w:hAnsi="Calibri" w:cs="Arial"/>
        </w:rPr>
        <w:lastRenderedPageBreak/>
        <w:t>KLASA: 400-05/23-01/01</w:t>
      </w:r>
    </w:p>
    <w:p w14:paraId="158ACFFD" w14:textId="77777777" w:rsidR="003202C5" w:rsidRPr="00615FE0" w:rsidRDefault="003202C5" w:rsidP="003202C5">
      <w:pPr>
        <w:outlineLvl w:val="0"/>
        <w:rPr>
          <w:rFonts w:ascii="Calibri" w:eastAsia="Times New Roman" w:hAnsi="Calibri" w:cs="Arial"/>
        </w:rPr>
      </w:pPr>
      <w:r w:rsidRPr="00615FE0">
        <w:rPr>
          <w:rFonts w:ascii="Calibri" w:eastAsia="Times New Roman" w:hAnsi="Calibri" w:cs="Arial"/>
        </w:rPr>
        <w:t>URBROJ: 2157-3-6-01-23-1</w:t>
      </w:r>
    </w:p>
    <w:p w14:paraId="0959CD18" w14:textId="77777777" w:rsidR="003202C5" w:rsidRPr="00241214" w:rsidRDefault="003202C5" w:rsidP="003202C5">
      <w:pPr>
        <w:rPr>
          <w:rFonts w:ascii="Calibri" w:eastAsia="Times New Roman" w:hAnsi="Calibri" w:cs="Arial"/>
        </w:rPr>
      </w:pPr>
      <w:r w:rsidRPr="00615FE0">
        <w:rPr>
          <w:rFonts w:ascii="Calibri" w:eastAsia="Times New Roman" w:hAnsi="Calibri" w:cs="Arial"/>
        </w:rPr>
        <w:t>Lovran, 30. siječnja 2023.</w:t>
      </w:r>
    </w:p>
    <w:p w14:paraId="551DBD53" w14:textId="77777777" w:rsidR="003202C5" w:rsidRPr="00241214" w:rsidRDefault="003202C5" w:rsidP="003202C5">
      <w:pPr>
        <w:jc w:val="right"/>
        <w:outlineLvl w:val="0"/>
        <w:rPr>
          <w:rFonts w:ascii="Calibri" w:eastAsia="Times New Roman" w:hAnsi="Calibri" w:cs="Arial"/>
          <w:b/>
        </w:rPr>
      </w:pPr>
    </w:p>
    <w:p w14:paraId="70F50E6A" w14:textId="77777777" w:rsidR="003202C5" w:rsidRPr="00241214" w:rsidRDefault="003202C5" w:rsidP="003202C5">
      <w:pPr>
        <w:jc w:val="right"/>
        <w:outlineLvl w:val="0"/>
        <w:rPr>
          <w:rFonts w:ascii="Calibri" w:eastAsia="Times New Roman" w:hAnsi="Calibri" w:cs="Arial"/>
          <w:b/>
        </w:rPr>
      </w:pPr>
      <w:r w:rsidRPr="00241214">
        <w:rPr>
          <w:rFonts w:ascii="Calibri" w:eastAsia="Times New Roman" w:hAnsi="Calibri" w:cs="Arial"/>
          <w:b/>
        </w:rPr>
        <w:t>MINISTARSTVO GOSPODARSTVA</w:t>
      </w:r>
    </w:p>
    <w:p w14:paraId="0436DC9E" w14:textId="77777777" w:rsidR="003202C5" w:rsidRPr="00241214" w:rsidRDefault="003202C5" w:rsidP="003202C5">
      <w:pPr>
        <w:jc w:val="right"/>
        <w:outlineLvl w:val="0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</w:rPr>
        <w:t>I ODRŽIVOG RAZVOJA</w:t>
      </w:r>
    </w:p>
    <w:p w14:paraId="47BA4049" w14:textId="77777777" w:rsidR="003202C5" w:rsidRPr="00241214" w:rsidRDefault="003202C5" w:rsidP="003202C5">
      <w:pPr>
        <w:jc w:val="right"/>
        <w:outlineLvl w:val="0"/>
        <w:rPr>
          <w:rFonts w:ascii="Calibri" w:eastAsia="Times New Roman" w:hAnsi="Calibri" w:cs="Arial"/>
          <w:bCs/>
        </w:rPr>
      </w:pPr>
      <w:r w:rsidRPr="00241214">
        <w:rPr>
          <w:rFonts w:ascii="Calibri" w:eastAsia="Times New Roman" w:hAnsi="Calibri" w:cs="Arial"/>
          <w:bCs/>
        </w:rPr>
        <w:t>Radnička cesta 80</w:t>
      </w:r>
    </w:p>
    <w:p w14:paraId="4F4114C6" w14:textId="77777777" w:rsidR="003202C5" w:rsidRPr="00241214" w:rsidRDefault="003202C5" w:rsidP="003202C5">
      <w:pPr>
        <w:jc w:val="right"/>
        <w:outlineLvl w:val="0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  <w:b/>
          <w:bCs/>
        </w:rPr>
        <w:t>10 000 ZAGREB</w:t>
      </w:r>
      <w:r w:rsidRPr="00241214">
        <w:rPr>
          <w:rFonts w:ascii="Calibri" w:eastAsia="Times New Roman" w:hAnsi="Calibri" w:cs="Arial"/>
        </w:rPr>
        <w:t xml:space="preserve">                                              </w:t>
      </w:r>
    </w:p>
    <w:p w14:paraId="0EC6CB1F" w14:textId="77777777" w:rsidR="003202C5" w:rsidRPr="00241214" w:rsidRDefault="003202C5" w:rsidP="003202C5">
      <w:pPr>
        <w:jc w:val="right"/>
        <w:rPr>
          <w:rFonts w:ascii="Calibri" w:eastAsia="Times New Roman" w:hAnsi="Calibri" w:cs="Arial"/>
        </w:rPr>
      </w:pPr>
    </w:p>
    <w:p w14:paraId="7B6B19E8" w14:textId="77777777" w:rsidR="003202C5" w:rsidRDefault="003202C5" w:rsidP="003202C5">
      <w:pPr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  </w:t>
      </w:r>
    </w:p>
    <w:p w14:paraId="56CDDB95" w14:textId="77777777" w:rsidR="003202C5" w:rsidRPr="00241214" w:rsidRDefault="003202C5" w:rsidP="003202C5">
      <w:pPr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  <w:b/>
          <w:bCs/>
        </w:rPr>
        <w:t xml:space="preserve">Predmet:  Bilješke uz izvještaj o prihodima i rashodima, primicima i izdacima za    </w:t>
      </w:r>
    </w:p>
    <w:p w14:paraId="326DB82C" w14:textId="77777777" w:rsidR="003202C5" w:rsidRPr="00241214" w:rsidRDefault="003202C5" w:rsidP="003202C5">
      <w:pPr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  <w:b/>
          <w:bCs/>
        </w:rPr>
        <w:t xml:space="preserve">                      razdoblje od 01.01.202</w:t>
      </w:r>
      <w:r>
        <w:rPr>
          <w:rFonts w:ascii="Calibri" w:eastAsia="Times New Roman" w:hAnsi="Calibri" w:cs="Arial"/>
          <w:b/>
          <w:bCs/>
        </w:rPr>
        <w:t>2</w:t>
      </w:r>
      <w:r w:rsidRPr="00241214">
        <w:rPr>
          <w:rFonts w:ascii="Calibri" w:eastAsia="Times New Roman" w:hAnsi="Calibri" w:cs="Arial"/>
          <w:b/>
          <w:bCs/>
        </w:rPr>
        <w:t>. do 31.12.202</w:t>
      </w:r>
      <w:r>
        <w:rPr>
          <w:rFonts w:ascii="Calibri" w:eastAsia="Times New Roman" w:hAnsi="Calibri" w:cs="Arial"/>
          <w:b/>
          <w:bCs/>
        </w:rPr>
        <w:t>2</w:t>
      </w:r>
      <w:r w:rsidRPr="00241214">
        <w:rPr>
          <w:rFonts w:ascii="Calibri" w:eastAsia="Times New Roman" w:hAnsi="Calibri" w:cs="Arial"/>
          <w:b/>
          <w:bCs/>
        </w:rPr>
        <w:t>. godine</w:t>
      </w:r>
    </w:p>
    <w:p w14:paraId="363F500B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35EE8A97" w14:textId="77777777" w:rsidR="003202C5" w:rsidRPr="00241214" w:rsidRDefault="003202C5" w:rsidP="003202C5">
      <w:pPr>
        <w:jc w:val="both"/>
        <w:rPr>
          <w:rFonts w:ascii="Calibri" w:eastAsia="Times New Roman" w:hAnsi="Calibri" w:cs="Tahoma"/>
        </w:rPr>
      </w:pPr>
      <w:r w:rsidRPr="00241214">
        <w:rPr>
          <w:rFonts w:ascii="Calibri" w:eastAsia="Times New Roman" w:hAnsi="Calibri" w:cs="Tahoma"/>
        </w:rPr>
        <w:t xml:space="preserve">Javna ustanova </w:t>
      </w:r>
      <w:r w:rsidRPr="00241214">
        <w:rPr>
          <w:rFonts w:ascii="Calibri" w:eastAsia="Times New Roman" w:hAnsi="Calibri" w:cs="Arial"/>
        </w:rPr>
        <w:t xml:space="preserve">Park prirode Učka </w:t>
      </w:r>
      <w:r w:rsidRPr="00241214">
        <w:rPr>
          <w:rFonts w:ascii="Calibri" w:eastAsia="Times New Roman" w:hAnsi="Calibri" w:cs="Tahoma"/>
        </w:rPr>
        <w:t>proračunski je korisnik Državnog proračuna, razdjel 077 – Ministarstvo gospodarstva i održivog razvoja, glava Nacionalni parkovi i parkovi prirode te se kao proračunski korisnik vodi pod RKP-om 25925. S danom 31.12.202</w:t>
      </w:r>
      <w:r>
        <w:rPr>
          <w:rFonts w:ascii="Calibri" w:eastAsia="Times New Roman" w:hAnsi="Calibri" w:cs="Tahoma"/>
        </w:rPr>
        <w:t>2</w:t>
      </w:r>
      <w:r w:rsidRPr="00241214">
        <w:rPr>
          <w:rFonts w:ascii="Calibri" w:eastAsia="Times New Roman" w:hAnsi="Calibri" w:cs="Tahoma"/>
        </w:rPr>
        <w:t>. godine ima 1</w:t>
      </w:r>
      <w:r>
        <w:rPr>
          <w:rFonts w:ascii="Calibri" w:eastAsia="Times New Roman" w:hAnsi="Calibri" w:cs="Tahoma"/>
        </w:rPr>
        <w:t>6</w:t>
      </w:r>
      <w:r w:rsidRPr="00241214">
        <w:rPr>
          <w:rFonts w:ascii="Calibri" w:eastAsia="Times New Roman" w:hAnsi="Calibri" w:cs="Tahoma"/>
        </w:rPr>
        <w:t xml:space="preserve"> zaposlenih čije se plaće osiguravaju iz državnog proračuna. Javna ustanova </w:t>
      </w:r>
      <w:r w:rsidRPr="00241214">
        <w:rPr>
          <w:rFonts w:ascii="Calibri" w:eastAsia="Times New Roman" w:hAnsi="Calibri" w:cs="Arial"/>
        </w:rPr>
        <w:t xml:space="preserve">Park prirode Učka </w:t>
      </w:r>
      <w:r w:rsidRPr="00241214">
        <w:rPr>
          <w:rFonts w:ascii="Calibri" w:eastAsia="Times New Roman" w:hAnsi="Calibri" w:cs="Tahoma"/>
        </w:rPr>
        <w:t xml:space="preserve"> posluje preko dva žiro-računa otvorena kod Privredne banke Zagreb IBAN broj HR1523400091117042647 i HR7023400091510224173.</w:t>
      </w:r>
    </w:p>
    <w:p w14:paraId="1B479F78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25BD858E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Sukladno članku 1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>. i 1</w:t>
      </w:r>
      <w:r>
        <w:rPr>
          <w:rFonts w:ascii="Calibri" w:eastAsia="Times New Roman" w:hAnsi="Calibri" w:cs="Arial"/>
        </w:rPr>
        <w:t>6</w:t>
      </w:r>
      <w:r w:rsidRPr="00241214">
        <w:rPr>
          <w:rFonts w:ascii="Calibri" w:eastAsia="Times New Roman" w:hAnsi="Calibri" w:cs="Arial"/>
        </w:rPr>
        <w:t>.  Pravilnika o financijskom izvještavanju u proračunskom računovodstvu (N.N. 3</w:t>
      </w:r>
      <w:r>
        <w:rPr>
          <w:rFonts w:ascii="Calibri" w:eastAsia="Times New Roman" w:hAnsi="Calibri" w:cs="Arial"/>
        </w:rPr>
        <w:t>7</w:t>
      </w:r>
      <w:r w:rsidRPr="00241214">
        <w:rPr>
          <w:rFonts w:ascii="Calibri" w:eastAsia="Times New Roman" w:hAnsi="Calibri" w:cs="Arial"/>
        </w:rPr>
        <w:t>/2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) dostavljamo vam kratku bilješku uz izvještaj po sljedećim točkama:</w:t>
      </w:r>
    </w:p>
    <w:p w14:paraId="72B94C95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49BBF294" w14:textId="77777777" w:rsidR="003202C5" w:rsidRPr="00241214" w:rsidRDefault="003202C5" w:rsidP="003202C5">
      <w:pPr>
        <w:numPr>
          <w:ilvl w:val="0"/>
          <w:numId w:val="4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PRIHODI POSLOVANJA</w:t>
      </w:r>
    </w:p>
    <w:p w14:paraId="4A55FABF" w14:textId="77777777" w:rsidR="003202C5" w:rsidRPr="00241214" w:rsidRDefault="003202C5" w:rsidP="003202C5">
      <w:pPr>
        <w:numPr>
          <w:ilvl w:val="0"/>
          <w:numId w:val="4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RASHODI POSLOVANJA</w:t>
      </w:r>
    </w:p>
    <w:p w14:paraId="5F814933" w14:textId="77777777" w:rsidR="003202C5" w:rsidRPr="00241214" w:rsidRDefault="003202C5" w:rsidP="003202C5">
      <w:pPr>
        <w:numPr>
          <w:ilvl w:val="0"/>
          <w:numId w:val="4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PRIHODI OD NEFINANCIJSKE IMOVINE</w:t>
      </w:r>
    </w:p>
    <w:p w14:paraId="7DE2253B" w14:textId="77777777" w:rsidR="003202C5" w:rsidRPr="00241214" w:rsidRDefault="003202C5" w:rsidP="003202C5">
      <w:pPr>
        <w:numPr>
          <w:ilvl w:val="0"/>
          <w:numId w:val="4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RASHODI ZA NABAVU NEFINANCIJSKE IMOVINE</w:t>
      </w:r>
    </w:p>
    <w:p w14:paraId="67BB445D" w14:textId="77777777" w:rsidR="003202C5" w:rsidRDefault="003202C5" w:rsidP="003202C5">
      <w:pPr>
        <w:numPr>
          <w:ilvl w:val="0"/>
          <w:numId w:val="4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ZAKLJUČAK</w:t>
      </w:r>
    </w:p>
    <w:p w14:paraId="163A8E69" w14:textId="77777777" w:rsidR="003202C5" w:rsidRPr="00241214" w:rsidRDefault="003202C5" w:rsidP="003202C5">
      <w:pPr>
        <w:ind w:left="720"/>
        <w:jc w:val="both"/>
        <w:rPr>
          <w:rFonts w:ascii="Calibri" w:eastAsia="Times New Roman" w:hAnsi="Calibri" w:cs="Arial"/>
          <w:b/>
          <w:bCs/>
        </w:rPr>
      </w:pPr>
    </w:p>
    <w:p w14:paraId="5F7617D4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507CF702" w14:textId="77777777" w:rsidR="003202C5" w:rsidRPr="00241214" w:rsidRDefault="003202C5" w:rsidP="003202C5">
      <w:pPr>
        <w:numPr>
          <w:ilvl w:val="0"/>
          <w:numId w:val="5"/>
        </w:numPr>
        <w:tabs>
          <w:tab w:val="num" w:pos="142"/>
        </w:tabs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  <w:b/>
          <w:bCs/>
        </w:rPr>
        <w:t>PRIHODI POSLOVANJA (</w:t>
      </w:r>
      <w:r>
        <w:rPr>
          <w:rFonts w:ascii="Calibri" w:eastAsia="Times New Roman" w:hAnsi="Calibri" w:cs="Arial"/>
          <w:b/>
          <w:bCs/>
        </w:rPr>
        <w:t>ŠIFRA 6</w:t>
      </w:r>
      <w:r w:rsidRPr="00241214">
        <w:rPr>
          <w:rFonts w:ascii="Calibri" w:eastAsia="Times New Roman" w:hAnsi="Calibri" w:cs="Arial"/>
          <w:b/>
          <w:bCs/>
        </w:rPr>
        <w:t>)</w:t>
      </w:r>
    </w:p>
    <w:p w14:paraId="651CDD25" w14:textId="77777777" w:rsidR="003202C5" w:rsidRPr="00241214" w:rsidRDefault="003202C5" w:rsidP="003202C5">
      <w:pPr>
        <w:ind w:left="360"/>
        <w:jc w:val="both"/>
        <w:rPr>
          <w:rFonts w:ascii="Calibri" w:eastAsia="Times New Roman" w:hAnsi="Calibri" w:cs="Arial"/>
        </w:rPr>
      </w:pPr>
    </w:p>
    <w:p w14:paraId="1F5CB0FB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Ostvareni prihodi poslovanja za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 xml:space="preserve">. godinu iznose </w:t>
      </w:r>
      <w:r>
        <w:rPr>
          <w:rFonts w:ascii="Calibri" w:eastAsia="Times New Roman" w:hAnsi="Calibri" w:cs="Arial"/>
        </w:rPr>
        <w:t>5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161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567,13</w:t>
      </w:r>
      <w:r w:rsidRPr="00241214">
        <w:rPr>
          <w:rFonts w:ascii="Calibri" w:eastAsia="Times New Roman" w:hAnsi="Calibri" w:cs="Arial"/>
        </w:rPr>
        <w:t xml:space="preserve"> kn, a ostvareni prihodi poslovanja za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>. godinu iznosili su 1</w:t>
      </w:r>
      <w:r>
        <w:rPr>
          <w:rFonts w:ascii="Calibri" w:eastAsia="Times New Roman" w:hAnsi="Calibri" w:cs="Arial"/>
        </w:rPr>
        <w:t>5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459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464,00</w:t>
      </w:r>
      <w:r w:rsidRPr="00241214">
        <w:rPr>
          <w:rFonts w:ascii="Calibri" w:eastAsia="Times New Roman" w:hAnsi="Calibri" w:cs="Arial"/>
        </w:rPr>
        <w:t xml:space="preserve"> kn (index </w:t>
      </w:r>
      <w:r>
        <w:rPr>
          <w:rFonts w:ascii="Calibri" w:eastAsia="Times New Roman" w:hAnsi="Calibri" w:cs="Arial"/>
        </w:rPr>
        <w:t>33</w:t>
      </w:r>
      <w:r w:rsidRPr="00241214">
        <w:rPr>
          <w:rFonts w:ascii="Calibri" w:eastAsia="Times New Roman" w:hAnsi="Calibri" w:cs="Arial"/>
        </w:rPr>
        <w:t>,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>). U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 xml:space="preserve">. godini evidentan je </w:t>
      </w:r>
      <w:r>
        <w:rPr>
          <w:rFonts w:ascii="Calibri" w:eastAsia="Times New Roman" w:hAnsi="Calibri" w:cs="Arial"/>
        </w:rPr>
        <w:t>manji</w:t>
      </w:r>
      <w:r w:rsidRPr="00241214">
        <w:rPr>
          <w:rFonts w:ascii="Calibri" w:eastAsia="Times New Roman" w:hAnsi="Calibri" w:cs="Arial"/>
        </w:rPr>
        <w:t xml:space="preserve"> priliv sredstava u iznosu od 1</w:t>
      </w:r>
      <w:r>
        <w:rPr>
          <w:rFonts w:ascii="Calibri" w:eastAsia="Times New Roman" w:hAnsi="Calibri" w:cs="Arial"/>
        </w:rPr>
        <w:t>0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297</w:t>
      </w:r>
      <w:r w:rsidRPr="00241214">
        <w:rPr>
          <w:rFonts w:ascii="Calibri" w:eastAsia="Times New Roman" w:hAnsi="Calibri" w:cs="Arial"/>
        </w:rPr>
        <w:t>.8</w:t>
      </w:r>
      <w:r>
        <w:rPr>
          <w:rFonts w:ascii="Calibri" w:eastAsia="Times New Roman" w:hAnsi="Calibri" w:cs="Arial"/>
        </w:rPr>
        <w:t>96,87</w:t>
      </w:r>
      <w:r w:rsidRPr="00241214">
        <w:rPr>
          <w:rFonts w:ascii="Calibri" w:eastAsia="Times New Roman" w:hAnsi="Calibri" w:cs="Arial"/>
        </w:rPr>
        <w:t xml:space="preserve"> kn u odnosu na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 xml:space="preserve">. godinu. </w:t>
      </w:r>
    </w:p>
    <w:p w14:paraId="41FE4D2C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Promatrajući strukturu ostvarenja prihoda u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godini u odnosu na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 xml:space="preserve">. godinu odstupanja su utvrđena na sljedećim </w:t>
      </w:r>
      <w:r>
        <w:rPr>
          <w:rFonts w:ascii="Calibri" w:eastAsia="Times New Roman" w:hAnsi="Calibri" w:cs="Arial"/>
        </w:rPr>
        <w:t>šiframa</w:t>
      </w:r>
      <w:r w:rsidRPr="00241214">
        <w:rPr>
          <w:rFonts w:ascii="Calibri" w:eastAsia="Times New Roman" w:hAnsi="Calibri" w:cs="Arial"/>
        </w:rPr>
        <w:t>:</w:t>
      </w:r>
    </w:p>
    <w:p w14:paraId="53E36F78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Šifra 63</w:t>
      </w:r>
      <w:r w:rsidRPr="00241214">
        <w:rPr>
          <w:rFonts w:ascii="Calibri" w:eastAsia="Times New Roman" w:hAnsi="Calibri" w:cs="Arial"/>
        </w:rPr>
        <w:t xml:space="preserve"> (index </w:t>
      </w:r>
      <w:r>
        <w:rPr>
          <w:rFonts w:ascii="Calibri" w:eastAsia="Times New Roman" w:hAnsi="Calibri" w:cs="Arial"/>
        </w:rPr>
        <w:t>2,6</w:t>
      </w:r>
      <w:r w:rsidRPr="00241214">
        <w:rPr>
          <w:rFonts w:ascii="Calibri" w:eastAsia="Times New Roman" w:hAnsi="Calibri" w:cs="Arial"/>
        </w:rPr>
        <w:t xml:space="preserve">) - veza </w:t>
      </w:r>
      <w:r>
        <w:rPr>
          <w:rFonts w:ascii="Calibri" w:eastAsia="Times New Roman" w:hAnsi="Calibri" w:cs="Arial"/>
        </w:rPr>
        <w:t>šifra 632 (index 1,4), šifra 634 (index 2,9) i šifra 639 (index 0,0)</w:t>
      </w:r>
      <w:r w:rsidRPr="00241214">
        <w:rPr>
          <w:rFonts w:ascii="Calibri" w:eastAsia="Times New Roman" w:hAnsi="Calibri" w:cs="Arial"/>
        </w:rPr>
        <w:t xml:space="preserve"> - u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 xml:space="preserve">. godini dobiveno je </w:t>
      </w:r>
      <w:r>
        <w:rPr>
          <w:rFonts w:ascii="Calibri" w:eastAsia="Times New Roman" w:hAnsi="Calibri" w:cs="Arial"/>
        </w:rPr>
        <w:t xml:space="preserve">manje </w:t>
      </w:r>
      <w:r w:rsidRPr="00241214">
        <w:rPr>
          <w:rFonts w:ascii="Calibri" w:eastAsia="Times New Roman" w:hAnsi="Calibri" w:cs="Arial"/>
        </w:rPr>
        <w:t xml:space="preserve">sredstava </w:t>
      </w:r>
      <w:r>
        <w:rPr>
          <w:rFonts w:ascii="Calibri" w:eastAsia="Times New Roman" w:hAnsi="Calibri" w:cs="Arial"/>
        </w:rPr>
        <w:t xml:space="preserve">od </w:t>
      </w:r>
      <w:r w:rsidRPr="00241214">
        <w:rPr>
          <w:rFonts w:ascii="Calibri" w:eastAsia="Times New Roman" w:hAnsi="Calibri" w:cs="Arial"/>
        </w:rPr>
        <w:t>subjekata unutar općeg proračuna (tekuće i kapitalne pomoći od izvanproračunskih korisnika te tekućih i kapitalnih pomoći od institucija i tijela EU</w:t>
      </w:r>
      <w:r>
        <w:rPr>
          <w:rFonts w:ascii="Calibri" w:eastAsia="Times New Roman" w:hAnsi="Calibri" w:cs="Arial"/>
        </w:rPr>
        <w:t xml:space="preserve">) kao i sredstava temeljem </w:t>
      </w:r>
      <w:r w:rsidRPr="00241214">
        <w:rPr>
          <w:rFonts w:ascii="Calibri" w:eastAsia="Times New Roman" w:hAnsi="Calibri" w:cs="Arial"/>
        </w:rPr>
        <w:t>prijenosa između proračunskih korisnika istog proračuna – Zajednička sredstva Parkova</w:t>
      </w:r>
      <w:r>
        <w:rPr>
          <w:rFonts w:ascii="Calibri" w:eastAsia="Times New Roman" w:hAnsi="Calibri" w:cs="Arial"/>
        </w:rPr>
        <w:t xml:space="preserve"> u odnosu na 2021. godinu. N</w:t>
      </w:r>
      <w:r w:rsidRPr="00241214">
        <w:rPr>
          <w:rFonts w:ascii="Calibri" w:eastAsia="Times New Roman" w:hAnsi="Calibri" w:cs="Arial"/>
        </w:rPr>
        <w:t xml:space="preserve">avedeno </w:t>
      </w:r>
      <w:r>
        <w:rPr>
          <w:rFonts w:ascii="Calibri" w:eastAsia="Times New Roman" w:hAnsi="Calibri" w:cs="Arial"/>
        </w:rPr>
        <w:t xml:space="preserve">se </w:t>
      </w:r>
      <w:r w:rsidRPr="00241214">
        <w:rPr>
          <w:rFonts w:ascii="Calibri" w:eastAsia="Times New Roman" w:hAnsi="Calibri" w:cs="Arial"/>
        </w:rPr>
        <w:t>odnosi</w:t>
      </w:r>
      <w:r>
        <w:rPr>
          <w:rFonts w:ascii="Calibri" w:eastAsia="Times New Roman" w:hAnsi="Calibri" w:cs="Arial"/>
        </w:rPr>
        <w:t xml:space="preserve"> </w:t>
      </w:r>
      <w:r w:rsidRPr="00241214">
        <w:rPr>
          <w:rFonts w:ascii="Calibri" w:eastAsia="Times New Roman" w:hAnsi="Calibri" w:cs="Arial"/>
        </w:rPr>
        <w:t>na dinamiku realizacije projekta ''Učka 360°'' odnosno završetka</w:t>
      </w:r>
      <w:r>
        <w:rPr>
          <w:rFonts w:ascii="Calibri" w:eastAsia="Times New Roman" w:hAnsi="Calibri" w:cs="Arial"/>
        </w:rPr>
        <w:t xml:space="preserve"> istoga u 2021 godini koji je</w:t>
      </w:r>
      <w:r w:rsidRPr="00241214">
        <w:rPr>
          <w:rFonts w:ascii="Calibri" w:eastAsia="Times New Roman" w:hAnsi="Calibri" w:cs="Arial"/>
        </w:rPr>
        <w:t xml:space="preserve"> sufinancira</w:t>
      </w:r>
      <w:r>
        <w:rPr>
          <w:rFonts w:ascii="Calibri" w:eastAsia="Times New Roman" w:hAnsi="Calibri" w:cs="Arial"/>
        </w:rPr>
        <w:t>n</w:t>
      </w:r>
      <w:r w:rsidRPr="00241214">
        <w:rPr>
          <w:rFonts w:ascii="Calibri" w:eastAsia="Times New Roman" w:hAnsi="Calibri" w:cs="Arial"/>
        </w:rPr>
        <w:t xml:space="preserve"> iz Europskog fonda za regionalni razvoj, Fonda za zaštitu okoliša i energetsku učinkovitost, Zajedničkih sredstava Parkova i nadležnog proračuna</w:t>
      </w:r>
      <w:r>
        <w:rPr>
          <w:rFonts w:ascii="Calibri" w:eastAsia="Times New Roman" w:hAnsi="Calibri" w:cs="Arial"/>
        </w:rPr>
        <w:t xml:space="preserve">. Na šifri 6321 došlo je do povećanja primljenih sredstava (tekuće pomoći od međunarodnih organizacija)  odnosno organizacije DIMFE - </w:t>
      </w:r>
      <w:proofErr w:type="spellStart"/>
      <w:r w:rsidRPr="00B61239">
        <w:rPr>
          <w:rFonts w:ascii="Calibri" w:eastAsia="Times New Roman" w:hAnsi="Calibri" w:cs="Arial"/>
        </w:rPr>
        <w:t>Donor's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Initiative</w:t>
      </w:r>
      <w:proofErr w:type="spellEnd"/>
      <w:r w:rsidRPr="00B61239">
        <w:rPr>
          <w:rFonts w:ascii="Calibri" w:eastAsia="Times New Roman" w:hAnsi="Calibri" w:cs="Arial"/>
        </w:rPr>
        <w:t xml:space="preserve"> for </w:t>
      </w:r>
      <w:proofErr w:type="spellStart"/>
      <w:r w:rsidRPr="00B61239">
        <w:rPr>
          <w:rFonts w:ascii="Calibri" w:eastAsia="Times New Roman" w:hAnsi="Calibri" w:cs="Arial"/>
        </w:rPr>
        <w:t>Mediterranean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Freshwater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Ecosystems</w:t>
      </w:r>
      <w:proofErr w:type="spellEnd"/>
      <w:r>
        <w:rPr>
          <w:rFonts w:ascii="Calibri" w:eastAsia="Times New Roman" w:hAnsi="Calibri" w:cs="Arial"/>
        </w:rPr>
        <w:t xml:space="preserve"> (Fondacija princa Alberta II od Monaka) za projekt „</w:t>
      </w:r>
      <w:proofErr w:type="spellStart"/>
      <w:r w:rsidRPr="00B61239">
        <w:rPr>
          <w:rFonts w:ascii="Calibri" w:eastAsia="Times New Roman" w:hAnsi="Calibri" w:cs="Arial"/>
        </w:rPr>
        <w:t>Still</w:t>
      </w:r>
      <w:proofErr w:type="spellEnd"/>
      <w:r w:rsidRPr="00B61239">
        <w:rPr>
          <w:rFonts w:ascii="Calibri" w:eastAsia="Times New Roman" w:hAnsi="Calibri" w:cs="Arial"/>
        </w:rPr>
        <w:t xml:space="preserve"> Water Revival - </w:t>
      </w:r>
      <w:proofErr w:type="spellStart"/>
      <w:r w:rsidRPr="00B61239">
        <w:rPr>
          <w:rFonts w:ascii="Calibri" w:eastAsia="Times New Roman" w:hAnsi="Calibri" w:cs="Arial"/>
        </w:rPr>
        <w:t>Restoring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and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conserving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still</w:t>
      </w:r>
      <w:proofErr w:type="spellEnd"/>
      <w:r w:rsidRPr="00B61239">
        <w:rPr>
          <w:rFonts w:ascii="Calibri" w:eastAsia="Times New Roman" w:hAnsi="Calibri" w:cs="Arial"/>
        </w:rPr>
        <w:t xml:space="preserve"> water </w:t>
      </w:r>
      <w:proofErr w:type="spellStart"/>
      <w:r w:rsidRPr="00B61239">
        <w:rPr>
          <w:rFonts w:ascii="Calibri" w:eastAsia="Times New Roman" w:hAnsi="Calibri" w:cs="Arial"/>
        </w:rPr>
        <w:t>ecosystems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of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Mediterranean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karst</w:t>
      </w:r>
      <w:proofErr w:type="spellEnd"/>
      <w:r w:rsidRPr="00B61239">
        <w:rPr>
          <w:rFonts w:ascii="Calibri" w:eastAsia="Times New Roman" w:hAnsi="Calibri" w:cs="Arial"/>
        </w:rPr>
        <w:t xml:space="preserve"> </w:t>
      </w:r>
      <w:proofErr w:type="spellStart"/>
      <w:r w:rsidRPr="00B61239">
        <w:rPr>
          <w:rFonts w:ascii="Calibri" w:eastAsia="Times New Roman" w:hAnsi="Calibri" w:cs="Arial"/>
        </w:rPr>
        <w:t>mountains</w:t>
      </w:r>
      <w:proofErr w:type="spellEnd"/>
      <w:r w:rsidRPr="00B61239">
        <w:rPr>
          <w:rFonts w:ascii="Calibri" w:eastAsia="Times New Roman" w:hAnsi="Calibri" w:cs="Arial"/>
        </w:rPr>
        <w:t>”</w:t>
      </w:r>
      <w:r>
        <w:rPr>
          <w:rFonts w:ascii="Calibri" w:eastAsia="Times New Roman" w:hAnsi="Calibri" w:cs="Arial"/>
        </w:rPr>
        <w:t>, a u kojem sudjelujemo kao partneri sa Udrugom BIOM. Do povećanja je došlo također i na šifri 6361 (</w:t>
      </w:r>
      <w:r w:rsidRPr="00241214">
        <w:rPr>
          <w:rFonts w:ascii="Calibri" w:eastAsia="Times New Roman" w:hAnsi="Calibri" w:cs="Arial"/>
        </w:rPr>
        <w:t>pomoći proračunskim korisnicima iz proračuna koji im nije nadležan) u odnosu na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>. godinu</w:t>
      </w:r>
      <w:r>
        <w:rPr>
          <w:rFonts w:ascii="Calibri" w:eastAsia="Times New Roman" w:hAnsi="Calibri" w:cs="Arial"/>
        </w:rPr>
        <w:t xml:space="preserve"> obzirom da su, nakon pauze zbog pandemije korona </w:t>
      </w:r>
      <w:r>
        <w:rPr>
          <w:rFonts w:ascii="Calibri" w:eastAsia="Times New Roman" w:hAnsi="Calibri" w:cs="Arial"/>
        </w:rPr>
        <w:lastRenderedPageBreak/>
        <w:t>virusa održane dvije manifestacije (</w:t>
      </w:r>
      <w:proofErr w:type="spellStart"/>
      <w:r>
        <w:rPr>
          <w:rFonts w:ascii="Calibri" w:eastAsia="Times New Roman" w:hAnsi="Calibri" w:cs="Arial"/>
        </w:rPr>
        <w:t>Učkarski</w:t>
      </w:r>
      <w:proofErr w:type="spellEnd"/>
      <w:r>
        <w:rPr>
          <w:rFonts w:ascii="Calibri" w:eastAsia="Times New Roman" w:hAnsi="Calibri" w:cs="Arial"/>
        </w:rPr>
        <w:t xml:space="preserve"> sajam i Božićna bajka u PP Učka), a koje su sufinancirane od strane lokalne i područne/regionalne samouprave. </w:t>
      </w:r>
    </w:p>
    <w:p w14:paraId="57382A4E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Do povećanja je također došlo na </w:t>
      </w:r>
      <w:r>
        <w:rPr>
          <w:rFonts w:ascii="Calibri" w:eastAsia="Times New Roman" w:hAnsi="Calibri" w:cs="Arial"/>
        </w:rPr>
        <w:t>šifri 65</w:t>
      </w:r>
      <w:r w:rsidRPr="00241214">
        <w:rPr>
          <w:rFonts w:ascii="Calibri" w:eastAsia="Times New Roman" w:hAnsi="Calibri" w:cs="Arial"/>
        </w:rPr>
        <w:t xml:space="preserve"> (index </w:t>
      </w:r>
      <w:r>
        <w:rPr>
          <w:rFonts w:ascii="Calibri" w:eastAsia="Times New Roman" w:hAnsi="Calibri" w:cs="Arial"/>
        </w:rPr>
        <w:t>137,0</w:t>
      </w:r>
      <w:r w:rsidRPr="00241214">
        <w:rPr>
          <w:rFonts w:ascii="Calibri" w:eastAsia="Times New Roman" w:hAnsi="Calibri" w:cs="Arial"/>
        </w:rPr>
        <w:t xml:space="preserve">) – veza </w:t>
      </w:r>
      <w:r>
        <w:rPr>
          <w:rFonts w:ascii="Calibri" w:eastAsia="Times New Roman" w:hAnsi="Calibri" w:cs="Arial"/>
        </w:rPr>
        <w:t>šifra 6526</w:t>
      </w:r>
      <w:r w:rsidRPr="00241214">
        <w:rPr>
          <w:rFonts w:ascii="Calibri" w:eastAsia="Times New Roman" w:hAnsi="Calibri" w:cs="Arial"/>
        </w:rPr>
        <w:t xml:space="preserve"> – obzirom da je otvoren novi Centar za posjetitelje na Poklonu </w:t>
      </w:r>
      <w:r>
        <w:rPr>
          <w:rFonts w:ascii="Calibri" w:eastAsia="Times New Roman" w:hAnsi="Calibri" w:cs="Arial"/>
        </w:rPr>
        <w:t>te se za</w:t>
      </w:r>
      <w:r w:rsidRPr="00241214">
        <w:rPr>
          <w:rFonts w:ascii="Calibri" w:eastAsia="Times New Roman" w:hAnsi="Calibri" w:cs="Arial"/>
        </w:rPr>
        <w:t>počelo</w:t>
      </w:r>
      <w:r>
        <w:rPr>
          <w:rFonts w:ascii="Calibri" w:eastAsia="Times New Roman" w:hAnsi="Calibri" w:cs="Arial"/>
        </w:rPr>
        <w:t xml:space="preserve"> </w:t>
      </w:r>
      <w:r w:rsidRPr="00241214">
        <w:rPr>
          <w:rFonts w:ascii="Calibri" w:eastAsia="Times New Roman" w:hAnsi="Calibri" w:cs="Arial"/>
        </w:rPr>
        <w:t xml:space="preserve">sa naplatom ulaznica u interaktivni postav Centra. </w:t>
      </w:r>
      <w:r>
        <w:rPr>
          <w:rFonts w:ascii="Calibri" w:eastAsia="Times New Roman" w:hAnsi="Calibri" w:cs="Arial"/>
        </w:rPr>
        <w:t>U</w:t>
      </w:r>
      <w:r w:rsidRPr="00241214">
        <w:rPr>
          <w:rFonts w:ascii="Calibri" w:eastAsia="Times New Roman" w:hAnsi="Calibri" w:cs="Arial"/>
        </w:rPr>
        <w:t xml:space="preserve"> sklopu Centra za posjetitelje otvorena </w:t>
      </w:r>
      <w:r>
        <w:rPr>
          <w:rFonts w:ascii="Calibri" w:eastAsia="Times New Roman" w:hAnsi="Calibri" w:cs="Arial"/>
        </w:rPr>
        <w:t xml:space="preserve">je </w:t>
      </w:r>
      <w:r w:rsidRPr="00241214">
        <w:rPr>
          <w:rFonts w:ascii="Calibri" w:eastAsia="Times New Roman" w:hAnsi="Calibri" w:cs="Arial"/>
        </w:rPr>
        <w:t xml:space="preserve">i suvenirnica </w:t>
      </w:r>
      <w:r>
        <w:rPr>
          <w:rFonts w:ascii="Calibri" w:eastAsia="Times New Roman" w:hAnsi="Calibri" w:cs="Arial"/>
        </w:rPr>
        <w:t xml:space="preserve">koja je proširila ponudu robe, ali je došlo i do proširenja </w:t>
      </w:r>
      <w:r w:rsidRPr="00241214">
        <w:rPr>
          <w:rFonts w:ascii="Calibri" w:eastAsia="Times New Roman" w:hAnsi="Calibri" w:cs="Arial"/>
        </w:rPr>
        <w:t>ponud</w:t>
      </w:r>
      <w:r>
        <w:rPr>
          <w:rFonts w:ascii="Calibri" w:eastAsia="Times New Roman" w:hAnsi="Calibri" w:cs="Arial"/>
        </w:rPr>
        <w:t>e</w:t>
      </w:r>
      <w:r w:rsidRPr="00241214">
        <w:rPr>
          <w:rFonts w:ascii="Calibri" w:eastAsia="Times New Roman" w:hAnsi="Calibri" w:cs="Arial"/>
        </w:rPr>
        <w:t xml:space="preserve"> usluga</w:t>
      </w:r>
      <w:r>
        <w:rPr>
          <w:rFonts w:ascii="Calibri" w:eastAsia="Times New Roman" w:hAnsi="Calibri" w:cs="Arial"/>
        </w:rPr>
        <w:t xml:space="preserve"> što je rezultiralo i </w:t>
      </w:r>
      <w:r w:rsidRPr="00241214">
        <w:rPr>
          <w:rFonts w:ascii="Calibri" w:eastAsia="Times New Roman" w:hAnsi="Calibri" w:cs="Arial"/>
        </w:rPr>
        <w:t>povećanj</w:t>
      </w:r>
      <w:r>
        <w:rPr>
          <w:rFonts w:ascii="Calibri" w:eastAsia="Times New Roman" w:hAnsi="Calibri" w:cs="Arial"/>
        </w:rPr>
        <w:t>em</w:t>
      </w:r>
      <w:r w:rsidRPr="00241214">
        <w:rPr>
          <w:rFonts w:ascii="Calibri" w:eastAsia="Times New Roman" w:hAnsi="Calibri" w:cs="Arial"/>
        </w:rPr>
        <w:t xml:space="preserve"> na </w:t>
      </w:r>
      <w:r>
        <w:rPr>
          <w:rFonts w:ascii="Calibri" w:eastAsia="Times New Roman" w:hAnsi="Calibri" w:cs="Arial"/>
        </w:rPr>
        <w:t>šifri 66</w:t>
      </w:r>
      <w:r w:rsidRPr="00241214">
        <w:rPr>
          <w:rFonts w:ascii="Calibri" w:eastAsia="Times New Roman" w:hAnsi="Calibri" w:cs="Arial"/>
        </w:rPr>
        <w:t xml:space="preserve"> (index </w:t>
      </w:r>
      <w:r>
        <w:rPr>
          <w:rFonts w:ascii="Calibri" w:eastAsia="Times New Roman" w:hAnsi="Calibri" w:cs="Arial"/>
        </w:rPr>
        <w:t>240,2</w:t>
      </w:r>
      <w:r w:rsidRPr="00241214">
        <w:rPr>
          <w:rFonts w:ascii="Calibri" w:eastAsia="Times New Roman" w:hAnsi="Calibri" w:cs="Arial"/>
        </w:rPr>
        <w:t xml:space="preserve">) odnosno povećali su se vlastiti prihodi ustanove (veza </w:t>
      </w:r>
      <w:r>
        <w:rPr>
          <w:rFonts w:ascii="Calibri" w:eastAsia="Times New Roman" w:hAnsi="Calibri" w:cs="Arial"/>
        </w:rPr>
        <w:t>šifra 661 index 226,6</w:t>
      </w:r>
      <w:r w:rsidRPr="00241214">
        <w:rPr>
          <w:rFonts w:ascii="Calibri" w:eastAsia="Times New Roman" w:hAnsi="Calibri" w:cs="Arial"/>
        </w:rPr>
        <w:t xml:space="preserve">). </w:t>
      </w:r>
      <w:r>
        <w:rPr>
          <w:rFonts w:ascii="Calibri" w:eastAsia="Times New Roman" w:hAnsi="Calibri" w:cs="Arial"/>
        </w:rPr>
        <w:t xml:space="preserve">Nadalje, zbog sufinanciranja navedenih manifestacija od strane neprofitnih organizacija (Turistička zajednica Kvarnera i Turistička zajednica Grada Opatije) došlo je do povećanja sredstava na šifri 663 – donacije od pravnih i fizičkih osoba izvan općeg proračuna (index 881,4), kao i zbog donacije trgovačkog društva DM za projekt sufinanciranja Hranilišta za bjeloglave supove.    </w:t>
      </w:r>
    </w:p>
    <w:p w14:paraId="20BBD8C4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Prihodi nadležnog proračuna </w:t>
      </w:r>
      <w:r>
        <w:rPr>
          <w:rFonts w:ascii="Calibri" w:eastAsia="Times New Roman" w:hAnsi="Calibri" w:cs="Arial"/>
        </w:rPr>
        <w:t xml:space="preserve">nastavili su pratiti </w:t>
      </w:r>
      <w:r w:rsidRPr="00241214">
        <w:rPr>
          <w:rFonts w:ascii="Calibri" w:eastAsia="Times New Roman" w:hAnsi="Calibri" w:cs="Arial"/>
        </w:rPr>
        <w:t>potrebe novootvorenog Centra za posjetitelje</w:t>
      </w:r>
      <w:r>
        <w:rPr>
          <w:rFonts w:ascii="Calibri" w:eastAsia="Times New Roman" w:hAnsi="Calibri" w:cs="Arial"/>
        </w:rPr>
        <w:t xml:space="preserve"> odnosno cjelokupnog poslovanja istog</w:t>
      </w:r>
      <w:r w:rsidRPr="00241214">
        <w:rPr>
          <w:rFonts w:ascii="Calibri" w:eastAsia="Times New Roman" w:hAnsi="Calibri" w:cs="Arial"/>
        </w:rPr>
        <w:t xml:space="preserve"> te je i na </w:t>
      </w:r>
      <w:r>
        <w:rPr>
          <w:rFonts w:ascii="Calibri" w:eastAsia="Times New Roman" w:hAnsi="Calibri" w:cs="Arial"/>
        </w:rPr>
        <w:t>šifri 67</w:t>
      </w:r>
      <w:r w:rsidRPr="00241214">
        <w:rPr>
          <w:rFonts w:ascii="Calibri" w:eastAsia="Times New Roman" w:hAnsi="Calibri" w:cs="Arial"/>
        </w:rPr>
        <w:t xml:space="preserve"> (index 1</w:t>
      </w:r>
      <w:r>
        <w:rPr>
          <w:rFonts w:ascii="Calibri" w:eastAsia="Times New Roman" w:hAnsi="Calibri" w:cs="Arial"/>
        </w:rPr>
        <w:t>41</w:t>
      </w:r>
      <w:r w:rsidRPr="00241214">
        <w:rPr>
          <w:rFonts w:ascii="Calibri" w:eastAsia="Times New Roman" w:hAnsi="Calibri" w:cs="Arial"/>
        </w:rPr>
        <w:t>,3) došlo do određenog povećanja.</w:t>
      </w:r>
    </w:p>
    <w:p w14:paraId="6177964B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43CD92D6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4087028B" w14:textId="77777777" w:rsidR="003202C5" w:rsidRPr="00241214" w:rsidRDefault="003202C5" w:rsidP="003202C5">
      <w:pPr>
        <w:numPr>
          <w:ilvl w:val="0"/>
          <w:numId w:val="5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 xml:space="preserve">    RASHODI POSLOVANJA (</w:t>
      </w:r>
      <w:r>
        <w:rPr>
          <w:rFonts w:ascii="Calibri" w:eastAsia="Times New Roman" w:hAnsi="Calibri" w:cs="Arial"/>
          <w:b/>
          <w:bCs/>
        </w:rPr>
        <w:t>ŠIFRA 3</w:t>
      </w:r>
      <w:r w:rsidRPr="00241214">
        <w:rPr>
          <w:rFonts w:ascii="Calibri" w:eastAsia="Times New Roman" w:hAnsi="Calibri" w:cs="Arial"/>
          <w:b/>
          <w:bCs/>
        </w:rPr>
        <w:t>)</w:t>
      </w:r>
    </w:p>
    <w:p w14:paraId="1679706E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4BDAEEF2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Ostvareni rashodi poslovanja za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 xml:space="preserve">. godinu iznose 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309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382,40</w:t>
      </w:r>
      <w:r w:rsidRPr="00241214">
        <w:rPr>
          <w:rFonts w:ascii="Calibri" w:eastAsia="Times New Roman" w:hAnsi="Calibri" w:cs="Arial"/>
        </w:rPr>
        <w:t xml:space="preserve"> kn, a ostvareni rashodi poslovanja za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>. godinu iznosili su 3.</w:t>
      </w:r>
      <w:r>
        <w:rPr>
          <w:rFonts w:ascii="Calibri" w:eastAsia="Times New Roman" w:hAnsi="Calibri" w:cs="Arial"/>
        </w:rPr>
        <w:t>816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446,00</w:t>
      </w:r>
      <w:r w:rsidRPr="00241214">
        <w:rPr>
          <w:rFonts w:ascii="Calibri" w:eastAsia="Times New Roman" w:hAnsi="Calibri" w:cs="Arial"/>
        </w:rPr>
        <w:t xml:space="preserve"> kn (index 112,</w:t>
      </w:r>
      <w:r>
        <w:rPr>
          <w:rFonts w:ascii="Calibri" w:eastAsia="Times New Roman" w:hAnsi="Calibri" w:cs="Arial"/>
        </w:rPr>
        <w:t>9</w:t>
      </w:r>
      <w:r w:rsidRPr="00241214">
        <w:rPr>
          <w:rFonts w:ascii="Calibri" w:eastAsia="Times New Roman" w:hAnsi="Calibri" w:cs="Arial"/>
        </w:rPr>
        <w:t>). U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godini utrošeno je više sredstava u iznosu od 4</w:t>
      </w:r>
      <w:r>
        <w:rPr>
          <w:rFonts w:ascii="Calibri" w:eastAsia="Times New Roman" w:hAnsi="Calibri" w:cs="Arial"/>
        </w:rPr>
        <w:t>92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936,40</w:t>
      </w:r>
      <w:r w:rsidRPr="00241214">
        <w:rPr>
          <w:rFonts w:ascii="Calibri" w:eastAsia="Times New Roman" w:hAnsi="Calibri" w:cs="Arial"/>
        </w:rPr>
        <w:t xml:space="preserve">  kn u odnosu na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>. godinu.</w:t>
      </w:r>
    </w:p>
    <w:p w14:paraId="290DA297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Promatrajući strukturu ostvarenih rashoda poslovanja u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godini u odnosu na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>. godinu odstupanja su utvrđena na sljedećim</w:t>
      </w:r>
      <w:r>
        <w:rPr>
          <w:rFonts w:ascii="Calibri" w:eastAsia="Times New Roman" w:hAnsi="Calibri" w:cs="Arial"/>
        </w:rPr>
        <w:t xml:space="preserve"> šiframa</w:t>
      </w:r>
      <w:r w:rsidRPr="00241214">
        <w:rPr>
          <w:rFonts w:ascii="Calibri" w:eastAsia="Times New Roman" w:hAnsi="Calibri" w:cs="Arial"/>
        </w:rPr>
        <w:t>:</w:t>
      </w:r>
    </w:p>
    <w:p w14:paraId="0B234B2F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Šifra 31</w:t>
      </w:r>
      <w:r w:rsidRPr="00241214">
        <w:rPr>
          <w:rFonts w:ascii="Calibri" w:eastAsia="Times New Roman" w:hAnsi="Calibri" w:cs="Arial"/>
        </w:rPr>
        <w:t xml:space="preserve"> (index 1</w:t>
      </w:r>
      <w:r>
        <w:rPr>
          <w:rFonts w:ascii="Calibri" w:eastAsia="Times New Roman" w:hAnsi="Calibri" w:cs="Arial"/>
        </w:rPr>
        <w:t>17</w:t>
      </w:r>
      <w:r w:rsidRPr="00241214">
        <w:rPr>
          <w:rFonts w:ascii="Calibri" w:eastAsia="Times New Roman" w:hAnsi="Calibri" w:cs="Arial"/>
        </w:rPr>
        <w:t>,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)</w:t>
      </w:r>
      <w:r>
        <w:rPr>
          <w:rFonts w:ascii="Calibri" w:eastAsia="Times New Roman" w:hAnsi="Calibri" w:cs="Arial"/>
        </w:rPr>
        <w:t xml:space="preserve"> - v</w:t>
      </w:r>
      <w:r w:rsidRPr="00241214">
        <w:rPr>
          <w:rFonts w:ascii="Calibri" w:eastAsia="Times New Roman" w:hAnsi="Calibri" w:cs="Arial"/>
        </w:rPr>
        <w:t xml:space="preserve">eza </w:t>
      </w:r>
      <w:r>
        <w:rPr>
          <w:rFonts w:ascii="Calibri" w:eastAsia="Times New Roman" w:hAnsi="Calibri" w:cs="Arial"/>
        </w:rPr>
        <w:t>šifra 311, 312 i 313</w:t>
      </w:r>
      <w:r w:rsidRPr="00241214">
        <w:rPr>
          <w:rFonts w:ascii="Calibri" w:eastAsia="Times New Roman" w:hAnsi="Calibri" w:cs="Arial"/>
        </w:rPr>
        <w:t xml:space="preserve"> - utrošeno je više sredstava za plaće, a odnosi se na zapošljavanje novih djelatnika kao i popunjavanje upražnjenih radnih mjesta, a sukladno potrebama</w:t>
      </w:r>
      <w:r>
        <w:rPr>
          <w:rFonts w:ascii="Calibri" w:eastAsia="Times New Roman" w:hAnsi="Calibri" w:cs="Arial"/>
        </w:rPr>
        <w:t xml:space="preserve"> i prilagodbe poslovanja uslijed </w:t>
      </w:r>
      <w:r w:rsidRPr="00241214">
        <w:rPr>
          <w:rFonts w:ascii="Calibri" w:eastAsia="Times New Roman" w:hAnsi="Calibri" w:cs="Arial"/>
        </w:rPr>
        <w:t>otv</w:t>
      </w:r>
      <w:r>
        <w:rPr>
          <w:rFonts w:ascii="Calibri" w:eastAsia="Times New Roman" w:hAnsi="Calibri" w:cs="Arial"/>
        </w:rPr>
        <w:t>orenja</w:t>
      </w:r>
      <w:r w:rsidRPr="00241214">
        <w:rPr>
          <w:rFonts w:ascii="Calibri" w:eastAsia="Times New Roman" w:hAnsi="Calibri" w:cs="Arial"/>
        </w:rPr>
        <w:t xml:space="preserve"> Cent</w:t>
      </w:r>
      <w:r>
        <w:rPr>
          <w:rFonts w:ascii="Calibri" w:eastAsia="Times New Roman" w:hAnsi="Calibri" w:cs="Arial"/>
        </w:rPr>
        <w:t>ra</w:t>
      </w:r>
      <w:r w:rsidRPr="00241214">
        <w:rPr>
          <w:rFonts w:ascii="Calibri" w:eastAsia="Times New Roman" w:hAnsi="Calibri" w:cs="Arial"/>
        </w:rPr>
        <w:t xml:space="preserve"> za posjetitelje</w:t>
      </w:r>
      <w:r>
        <w:rPr>
          <w:rFonts w:ascii="Calibri" w:eastAsia="Times New Roman" w:hAnsi="Calibri" w:cs="Arial"/>
        </w:rPr>
        <w:t xml:space="preserve"> kao i drugih redovnih aktivnosti održavanja i zaštite područja Parka prirode Učka</w:t>
      </w:r>
      <w:r w:rsidRPr="00241214">
        <w:rPr>
          <w:rFonts w:ascii="Calibri" w:eastAsia="Times New Roman" w:hAnsi="Calibri" w:cs="Arial"/>
        </w:rPr>
        <w:t>.</w:t>
      </w:r>
    </w:p>
    <w:p w14:paraId="6407F2C2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Šifra 32</w:t>
      </w:r>
      <w:r w:rsidRPr="00241214">
        <w:rPr>
          <w:rFonts w:ascii="Calibri" w:eastAsia="Times New Roman" w:hAnsi="Calibri" w:cs="Arial"/>
        </w:rPr>
        <w:t xml:space="preserve"> (index 1</w:t>
      </w:r>
      <w:r>
        <w:rPr>
          <w:rFonts w:ascii="Calibri" w:eastAsia="Times New Roman" w:hAnsi="Calibri" w:cs="Arial"/>
        </w:rPr>
        <w:t>18,6</w:t>
      </w:r>
      <w:r w:rsidRPr="00241214">
        <w:rPr>
          <w:rFonts w:ascii="Calibri" w:eastAsia="Times New Roman" w:hAnsi="Calibri" w:cs="Arial"/>
        </w:rPr>
        <w:t>)</w:t>
      </w:r>
      <w:r>
        <w:rPr>
          <w:rFonts w:ascii="Calibri" w:eastAsia="Times New Roman" w:hAnsi="Calibri" w:cs="Arial"/>
        </w:rPr>
        <w:t xml:space="preserve"> - </w:t>
      </w:r>
      <w:r w:rsidRPr="00241214">
        <w:rPr>
          <w:rFonts w:ascii="Calibri" w:eastAsia="Times New Roman" w:hAnsi="Calibri" w:cs="Arial"/>
        </w:rPr>
        <w:t xml:space="preserve">veza </w:t>
      </w:r>
      <w:r>
        <w:rPr>
          <w:rFonts w:ascii="Calibri" w:eastAsia="Times New Roman" w:hAnsi="Calibri" w:cs="Arial"/>
        </w:rPr>
        <w:t xml:space="preserve">šifra 321 (index 130,0) </w:t>
      </w:r>
      <w:r w:rsidRPr="00241214">
        <w:rPr>
          <w:rFonts w:ascii="Calibri" w:eastAsia="Times New Roman" w:hAnsi="Calibri" w:cs="Arial"/>
        </w:rPr>
        <w:t xml:space="preserve">- utrošeno je više sredstava za naknade troškova djelatnika (naknade za prijevoz </w:t>
      </w:r>
      <w:r>
        <w:rPr>
          <w:rFonts w:ascii="Calibri" w:eastAsia="Times New Roman" w:hAnsi="Calibri" w:cs="Arial"/>
        </w:rPr>
        <w:t>uslijed povećanja cijene goriva odnosno novog načina i iznosa obračuna prema Temeljnom kolektivnom ugovoru za javne službenike i namještenike kao i na službena putovanja realizirana kroz projekt DIMFE.</w:t>
      </w:r>
      <w:r w:rsidRPr="00241214">
        <w:rPr>
          <w:rFonts w:ascii="Calibri" w:eastAsia="Times New Roman" w:hAnsi="Calibri" w:cs="Arial"/>
        </w:rPr>
        <w:t xml:space="preserve"> </w:t>
      </w:r>
    </w:p>
    <w:p w14:paraId="1FF8EE85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Također je došlo do povećanja rashoda</w:t>
      </w:r>
      <w:r>
        <w:rPr>
          <w:rFonts w:ascii="Calibri" w:eastAsia="Times New Roman" w:hAnsi="Calibri" w:cs="Arial"/>
        </w:rPr>
        <w:t xml:space="preserve"> na šifri 322 (index 190,3) – više utrošeno se odnosi</w:t>
      </w:r>
      <w:r w:rsidRPr="00241214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na</w:t>
      </w:r>
      <w:r w:rsidRPr="00241214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 xml:space="preserve">uredski materijal i ostale materijalne rashode, materijal i sirovine odnosno za robu za daljnju prodaju u suvenirnicama Javne ustanove Parka prirode Učka, </w:t>
      </w:r>
      <w:r w:rsidRPr="00241214">
        <w:rPr>
          <w:rFonts w:ascii="Calibri" w:eastAsia="Times New Roman" w:hAnsi="Calibri" w:cs="Arial"/>
        </w:rPr>
        <w:t>energiju</w:t>
      </w:r>
      <w:r>
        <w:rPr>
          <w:rFonts w:ascii="Calibri" w:eastAsia="Times New Roman" w:hAnsi="Calibri" w:cs="Arial"/>
        </w:rPr>
        <w:t xml:space="preserve">, </w:t>
      </w:r>
      <w:proofErr w:type="spellStart"/>
      <w:r>
        <w:rPr>
          <w:rFonts w:ascii="Calibri" w:eastAsia="Times New Roman" w:hAnsi="Calibri" w:cs="Arial"/>
        </w:rPr>
        <w:t>autogume</w:t>
      </w:r>
      <w:proofErr w:type="spellEnd"/>
      <w:r>
        <w:rPr>
          <w:rFonts w:ascii="Calibri" w:eastAsia="Times New Roman" w:hAnsi="Calibri" w:cs="Arial"/>
        </w:rPr>
        <w:t xml:space="preserve"> te službenu radnu i zaštitnu odjeću i obuću. Do navedenog povećanja je došlo najviše zbog povećanja cijene papira, električne energije i goriva.</w:t>
      </w:r>
    </w:p>
    <w:p w14:paraId="2BE32954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Na šifri 323 (index 98,6) došlo je do povećanja troškova </w:t>
      </w:r>
      <w:r w:rsidRPr="00241214">
        <w:rPr>
          <w:rFonts w:ascii="Calibri" w:eastAsia="Times New Roman" w:hAnsi="Calibri" w:cs="Arial"/>
        </w:rPr>
        <w:t>za usluge tekućeg održavanja koje su zakonski obvezne vezano za</w:t>
      </w:r>
      <w:r>
        <w:rPr>
          <w:rFonts w:ascii="Calibri" w:eastAsia="Times New Roman" w:hAnsi="Calibri" w:cs="Arial"/>
        </w:rPr>
        <w:t xml:space="preserve"> objekt</w:t>
      </w:r>
      <w:r w:rsidRPr="00241214">
        <w:rPr>
          <w:rFonts w:ascii="Calibri" w:eastAsia="Times New Roman" w:hAnsi="Calibri" w:cs="Arial"/>
        </w:rPr>
        <w:t xml:space="preserve"> Cent</w:t>
      </w:r>
      <w:r>
        <w:rPr>
          <w:rFonts w:ascii="Calibri" w:eastAsia="Times New Roman" w:hAnsi="Calibri" w:cs="Arial"/>
        </w:rPr>
        <w:t>ra</w:t>
      </w:r>
      <w:r w:rsidRPr="00241214">
        <w:rPr>
          <w:rFonts w:ascii="Calibri" w:eastAsia="Times New Roman" w:hAnsi="Calibri" w:cs="Arial"/>
        </w:rPr>
        <w:t xml:space="preserve"> za posjetitelje</w:t>
      </w:r>
      <w:r>
        <w:rPr>
          <w:rFonts w:ascii="Calibri" w:eastAsia="Times New Roman" w:hAnsi="Calibri" w:cs="Arial"/>
        </w:rPr>
        <w:t xml:space="preserve">, komunalnih usluga ponajprije zbog obveznog pražnjenja septičke jame obzirom da nema javne komunalne infrastrukture otpadnih voda kao i računalnih usluga uslijed obveza dorade postojećih financijskih i računovodstvenih programa za novu valutu od 01.01.2023. (euro). Isto tako više je utrošeno na usluge promidžbe i informiranja zbog realizacije već spomenutih manifestacija. Na ostalim uslugama kao što su intelektualne i osobne usluge te ostale usluge došlo je do smanjenja rashoda u odnosu na 2021. godinu, a uslijed uspješnog završetka </w:t>
      </w:r>
      <w:proofErr w:type="spellStart"/>
      <w:r>
        <w:rPr>
          <w:rFonts w:ascii="Calibri" w:eastAsia="Times New Roman" w:hAnsi="Calibri" w:cs="Arial"/>
        </w:rPr>
        <w:t>projektih</w:t>
      </w:r>
      <w:proofErr w:type="spellEnd"/>
      <w:r>
        <w:rPr>
          <w:rFonts w:ascii="Calibri" w:eastAsia="Times New Roman" w:hAnsi="Calibri" w:cs="Arial"/>
        </w:rPr>
        <w:t xml:space="preserve"> aktivnosti kroz projekt Učka 360. </w:t>
      </w:r>
    </w:p>
    <w:p w14:paraId="44B53A28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Na šifri 329 (index 78,8) došlo je do smanjenja troškova za rad predstavnika Upravnog vijeća obzirom je bilo više elektronskih sjednica umjesto fizičkih kao i na stavci reprezentacije obzirom da je završna konferencija projekta Učka 360 i otvorenje Centra za posjetitelje realizirano u 2021. godini, i na stavci ostalih nespomenutih rashoda poslovanja dok su povećane premije za osiguranje imovine i djelatnika (osiguranje novoizgrađenih objekata od požara i ostalih vremenskih nepogoda kao i opreme od loma, krađe i slično). </w:t>
      </w:r>
    </w:p>
    <w:p w14:paraId="7784E4AC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lastRenderedPageBreak/>
        <w:t xml:space="preserve">Šifra 34 (index 164,8) - </w:t>
      </w:r>
      <w:r w:rsidRPr="00241214">
        <w:rPr>
          <w:rFonts w:ascii="Calibri" w:eastAsia="Times New Roman" w:hAnsi="Calibri" w:cs="Arial"/>
        </w:rPr>
        <w:t xml:space="preserve">veza </w:t>
      </w:r>
      <w:r>
        <w:rPr>
          <w:rFonts w:ascii="Calibri" w:eastAsia="Times New Roman" w:hAnsi="Calibri" w:cs="Arial"/>
        </w:rPr>
        <w:t>šifra 3431</w:t>
      </w:r>
      <w:r w:rsidRPr="00241214">
        <w:rPr>
          <w:rFonts w:ascii="Calibri" w:eastAsia="Times New Roman" w:hAnsi="Calibri" w:cs="Arial"/>
        </w:rPr>
        <w:t xml:space="preserve"> – utrošeno je više sredstava na bankarske usluge i usluge platnog prometa</w:t>
      </w:r>
      <w:r>
        <w:rPr>
          <w:rFonts w:ascii="Calibri" w:eastAsia="Times New Roman" w:hAnsi="Calibri" w:cs="Arial"/>
        </w:rPr>
        <w:t xml:space="preserve"> uslijed povećanja transakcija na žiro računu uslijed uvođenja kartičnog plaćanja. </w:t>
      </w:r>
    </w:p>
    <w:p w14:paraId="40459A03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Šifra 36 (index 139,2)</w:t>
      </w:r>
      <w:r w:rsidRPr="00241214">
        <w:rPr>
          <w:rFonts w:ascii="Calibri" w:eastAsia="Times New Roman" w:hAnsi="Calibri" w:cs="Arial"/>
        </w:rPr>
        <w:t xml:space="preserve"> odnosi se na uplate 3% prihoda ostvarenih od ulaznica sukladno članku 5. Pravilnika o mjerilima i načinu korištenja donacija i vlastitih prihoda nacionalnih parkova i parkova prirode.</w:t>
      </w:r>
    </w:p>
    <w:p w14:paraId="493244EC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288AF7CA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7650C2FE" w14:textId="77777777" w:rsidR="003202C5" w:rsidRPr="00241214" w:rsidRDefault="003202C5" w:rsidP="003202C5">
      <w:pPr>
        <w:numPr>
          <w:ilvl w:val="0"/>
          <w:numId w:val="5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 xml:space="preserve">   RASHODI ZA NABAVU NEFINANCIJSKE IMOVINE (</w:t>
      </w:r>
      <w:r>
        <w:rPr>
          <w:rFonts w:ascii="Calibri" w:eastAsia="Times New Roman" w:hAnsi="Calibri" w:cs="Arial"/>
          <w:b/>
          <w:bCs/>
        </w:rPr>
        <w:t>ŠIFRA 4</w:t>
      </w:r>
      <w:r w:rsidRPr="00241214">
        <w:rPr>
          <w:rFonts w:ascii="Calibri" w:eastAsia="Times New Roman" w:hAnsi="Calibri" w:cs="Arial"/>
          <w:b/>
          <w:bCs/>
        </w:rPr>
        <w:t>)</w:t>
      </w:r>
    </w:p>
    <w:p w14:paraId="13557679" w14:textId="77777777" w:rsidR="003202C5" w:rsidRPr="00241214" w:rsidRDefault="003202C5" w:rsidP="003202C5">
      <w:pPr>
        <w:ind w:left="360"/>
        <w:jc w:val="both"/>
        <w:rPr>
          <w:rFonts w:ascii="Calibri" w:eastAsia="Times New Roman" w:hAnsi="Calibri" w:cs="Arial"/>
        </w:rPr>
      </w:pPr>
    </w:p>
    <w:p w14:paraId="50AEBE85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Ostvareni rashodi za nabavu nefinancijske imovine u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 xml:space="preserve">. godini iznose </w:t>
      </w:r>
      <w:r>
        <w:rPr>
          <w:rFonts w:ascii="Calibri" w:eastAsia="Times New Roman" w:hAnsi="Calibri" w:cs="Arial"/>
        </w:rPr>
        <w:t>475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556,18</w:t>
      </w:r>
      <w:r w:rsidRPr="00241214">
        <w:rPr>
          <w:rFonts w:ascii="Calibri" w:eastAsia="Times New Roman" w:hAnsi="Calibri" w:cs="Arial"/>
        </w:rPr>
        <w:t xml:space="preserve"> kn, a u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 xml:space="preserve">. godini iznosili su </w:t>
      </w:r>
      <w:r>
        <w:rPr>
          <w:rFonts w:ascii="Calibri" w:eastAsia="Times New Roman" w:hAnsi="Calibri" w:cs="Arial"/>
        </w:rPr>
        <w:t>6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376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824,00</w:t>
      </w:r>
      <w:r w:rsidRPr="00241214">
        <w:rPr>
          <w:rFonts w:ascii="Calibri" w:eastAsia="Times New Roman" w:hAnsi="Calibri" w:cs="Arial"/>
        </w:rPr>
        <w:t xml:space="preserve"> kn. U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 xml:space="preserve">. godini utrošeno je manje sredstava u iznosu od </w:t>
      </w:r>
      <w:r>
        <w:rPr>
          <w:rFonts w:ascii="Calibri" w:eastAsia="Times New Roman" w:hAnsi="Calibri" w:cs="Arial"/>
        </w:rPr>
        <w:t>5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901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267,82</w:t>
      </w:r>
      <w:r w:rsidRPr="00241214">
        <w:rPr>
          <w:rFonts w:ascii="Calibri" w:eastAsia="Times New Roman" w:hAnsi="Calibri" w:cs="Arial"/>
        </w:rPr>
        <w:t xml:space="preserve"> kn u odnosu na 202</w:t>
      </w:r>
      <w:r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 xml:space="preserve">. godinu. </w:t>
      </w:r>
    </w:p>
    <w:p w14:paraId="5ACFE7DB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Promatrajući strukturu vidljivo je da u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 xml:space="preserve">. godini nisu utrošena sredstva na </w:t>
      </w:r>
      <w:r>
        <w:rPr>
          <w:rFonts w:ascii="Calibri" w:eastAsia="Times New Roman" w:hAnsi="Calibri" w:cs="Arial"/>
        </w:rPr>
        <w:t xml:space="preserve">šifri 4212 </w:t>
      </w:r>
      <w:r w:rsidRPr="00241214">
        <w:rPr>
          <w:rFonts w:ascii="Calibri" w:eastAsia="Times New Roman" w:hAnsi="Calibri" w:cs="Arial"/>
        </w:rPr>
        <w:t xml:space="preserve">za </w:t>
      </w:r>
      <w:r>
        <w:rPr>
          <w:rFonts w:ascii="Calibri" w:eastAsia="Times New Roman" w:hAnsi="Calibri" w:cs="Arial"/>
        </w:rPr>
        <w:t>poslovne objekte, smanjeni su rashodi za uredsku opremu i namještaj (šifra 4221 – index 52,0), a navedeno se odnosi na završetak projekta Učka 360.</w:t>
      </w:r>
    </w:p>
    <w:p w14:paraId="74FE99D7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</w:rPr>
        <w:t>Ostvareni su rashodi za opremu za održavanje i zaštitu odnosno ugradnju klimatizacije u prizemlju i prvom katu uredskih prostorija u Centru za posjetitelje Poklon. Isto tako realizirana je i nabava opreme za promatranje životinja (</w:t>
      </w:r>
      <w:proofErr w:type="spellStart"/>
      <w:r>
        <w:rPr>
          <w:rFonts w:ascii="Calibri" w:eastAsia="Times New Roman" w:hAnsi="Calibri" w:cs="Arial"/>
        </w:rPr>
        <w:t>fotozamke</w:t>
      </w:r>
      <w:proofErr w:type="spellEnd"/>
      <w:r>
        <w:rPr>
          <w:rFonts w:ascii="Calibri" w:eastAsia="Times New Roman" w:hAnsi="Calibri" w:cs="Arial"/>
        </w:rPr>
        <w:t xml:space="preserve">), dok navedene stavke nije bilo u 2021. godini. </w:t>
      </w:r>
      <w:r w:rsidRPr="00241214">
        <w:rPr>
          <w:rFonts w:ascii="Calibri" w:eastAsia="Times New Roman" w:hAnsi="Calibri" w:cs="Arial"/>
        </w:rPr>
        <w:t xml:space="preserve">Također, </w:t>
      </w:r>
      <w:r>
        <w:rPr>
          <w:rFonts w:ascii="Calibri" w:eastAsia="Times New Roman" w:hAnsi="Calibri" w:cs="Arial"/>
        </w:rPr>
        <w:t>povećani su rashodi na šifri 4227 (index 143,9) za nabavu opreme potrebne za rad.</w:t>
      </w:r>
      <w:r w:rsidRPr="00241214">
        <w:rPr>
          <w:rFonts w:ascii="Calibri" w:eastAsia="Times New Roman" w:hAnsi="Calibri" w:cs="Arial"/>
          <w:b/>
          <w:bCs/>
        </w:rPr>
        <w:t xml:space="preserve">    </w:t>
      </w:r>
    </w:p>
    <w:p w14:paraId="6660D2C7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2B82F7EF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5A6E44EB" w14:textId="77777777" w:rsidR="003202C5" w:rsidRDefault="003202C5" w:rsidP="003202C5">
      <w:pPr>
        <w:pStyle w:val="Odlomakpopisa"/>
        <w:numPr>
          <w:ilvl w:val="0"/>
          <w:numId w:val="5"/>
        </w:numPr>
        <w:jc w:val="both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PROMJENE U ODNOSU NA OSTVARENO PROŠLE GODINE</w:t>
      </w:r>
    </w:p>
    <w:p w14:paraId="5356D4F2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45341F21" w14:textId="77777777" w:rsidR="003202C5" w:rsidRPr="00A15B3E" w:rsidRDefault="003202C5" w:rsidP="003202C5">
      <w:pPr>
        <w:jc w:val="both"/>
        <w:rPr>
          <w:rFonts w:ascii="Calibri" w:eastAsia="Times New Roman" w:hAnsi="Calibri" w:cs="Arial"/>
        </w:rPr>
      </w:pPr>
      <w:r w:rsidRPr="00A15B3E">
        <w:rPr>
          <w:rFonts w:ascii="Calibri" w:eastAsia="Times New Roman" w:hAnsi="Calibri" w:cs="Arial"/>
        </w:rPr>
        <w:t>U Obrascu PR-RAS za izvještajno razdoblje od 01.01.2021. – 31.12.2021. u koloni „ostvareno u izvještajnom razdoblju prethodne godine“</w:t>
      </w:r>
      <w:r>
        <w:rPr>
          <w:rFonts w:ascii="Calibri" w:eastAsia="Times New Roman" w:hAnsi="Calibri" w:cs="Arial"/>
        </w:rPr>
        <w:t xml:space="preserve"> </w:t>
      </w:r>
      <w:r w:rsidRPr="00A15B3E">
        <w:rPr>
          <w:rFonts w:ascii="Calibri" w:eastAsia="Times New Roman" w:hAnsi="Calibri" w:cs="Arial"/>
        </w:rPr>
        <w:t>pod šifrom 92211 (Višak prihoda poslovanja – preneseni)</w:t>
      </w:r>
      <w:r>
        <w:rPr>
          <w:rFonts w:ascii="Calibri" w:eastAsia="Times New Roman" w:hAnsi="Calibri" w:cs="Arial"/>
        </w:rPr>
        <w:t>,</w:t>
      </w:r>
      <w:r w:rsidRPr="00A15B3E">
        <w:rPr>
          <w:rFonts w:ascii="Calibri" w:eastAsia="Times New Roman" w:hAnsi="Calibri" w:cs="Arial"/>
        </w:rPr>
        <w:t xml:space="preserve"> </w:t>
      </w:r>
    </w:p>
    <w:p w14:paraId="7B9B1F4F" w14:textId="77777777" w:rsidR="003202C5" w:rsidRPr="00A15B3E" w:rsidRDefault="003202C5" w:rsidP="003202C5">
      <w:pPr>
        <w:jc w:val="both"/>
        <w:rPr>
          <w:rFonts w:ascii="Calibri" w:eastAsia="Times New Roman" w:hAnsi="Calibri" w:cs="Arial"/>
        </w:rPr>
      </w:pPr>
      <w:r w:rsidRPr="00A15B3E">
        <w:rPr>
          <w:rFonts w:ascii="Calibri" w:eastAsia="Times New Roman" w:hAnsi="Calibri" w:cs="Arial"/>
        </w:rPr>
        <w:t xml:space="preserve">šifra X006 </w:t>
      </w:r>
      <w:r>
        <w:rPr>
          <w:rFonts w:ascii="Calibri" w:eastAsia="Times New Roman" w:hAnsi="Calibri" w:cs="Arial"/>
        </w:rPr>
        <w:t>(</w:t>
      </w:r>
      <w:r w:rsidRPr="00A15B3E">
        <w:rPr>
          <w:rFonts w:ascii="Calibri" w:eastAsia="Times New Roman" w:hAnsi="Calibri" w:cs="Arial"/>
        </w:rPr>
        <w:t>Višak prihoda i primitaka raspoloživ u sljedećem razdoblju</w:t>
      </w:r>
      <w:r>
        <w:rPr>
          <w:rFonts w:ascii="Calibri" w:eastAsia="Times New Roman" w:hAnsi="Calibri" w:cs="Arial"/>
        </w:rPr>
        <w:t>)</w:t>
      </w:r>
      <w:r w:rsidRPr="00A15B3E">
        <w:rPr>
          <w:rFonts w:ascii="Calibri" w:eastAsia="Times New Roman" w:hAnsi="Calibri" w:cs="Arial"/>
        </w:rPr>
        <w:t xml:space="preserve"> upisano je 1.587.403,00 obzirom se prošlogodišnji izvještaj predavao bez lipa. </w:t>
      </w:r>
    </w:p>
    <w:p w14:paraId="090D103D" w14:textId="77777777" w:rsidR="003202C5" w:rsidRPr="00A15B3E" w:rsidRDefault="003202C5" w:rsidP="003202C5">
      <w:pPr>
        <w:jc w:val="both"/>
        <w:rPr>
          <w:rFonts w:ascii="Calibri" w:eastAsia="Times New Roman" w:hAnsi="Calibri" w:cs="Arial"/>
        </w:rPr>
      </w:pPr>
      <w:r w:rsidRPr="00A15B3E">
        <w:rPr>
          <w:rFonts w:ascii="Calibri" w:eastAsia="Times New Roman" w:hAnsi="Calibri" w:cs="Arial"/>
        </w:rPr>
        <w:t>U ovom obrascu, za razdoblje od 01.01.2022. – 31.12.2022. u koloni „ostvareno u izvještajnom razdoblju tekuće godine</w:t>
      </w:r>
      <w:r>
        <w:rPr>
          <w:rFonts w:ascii="Calibri" w:eastAsia="Times New Roman" w:hAnsi="Calibri" w:cs="Arial"/>
        </w:rPr>
        <w:t>“</w:t>
      </w:r>
      <w:r w:rsidRPr="00A15B3E">
        <w:rPr>
          <w:rFonts w:ascii="Calibri" w:eastAsia="Times New Roman" w:hAnsi="Calibri" w:cs="Arial"/>
        </w:rPr>
        <w:t xml:space="preserve"> upisan je iznos od 1.587.403,73 (šifra 92211 – Višak prihoda poslovanja – preneseni, šifra  9221x,9222x VP – Višak prihoda preneseni i šifra 9221-9222 Višak prihoda i primitaka – preneseni) obzirom da se sada iznosi ne zaokružuju nego se iskazuju u punom broju sa dvije decimale (u kunama i lipama). Isto se odnosi na Obvezne analitičke podatke gdje je u koloni „ostvareno u izvještajnom razdoblju prethodne godine“ na šifri 11K</w:t>
      </w:r>
      <w:r>
        <w:rPr>
          <w:rFonts w:ascii="Calibri" w:eastAsia="Times New Roman" w:hAnsi="Calibri" w:cs="Arial"/>
        </w:rPr>
        <w:t xml:space="preserve"> (Stanje novčanih sredstava na kraju izvještajnog razdoblja)</w:t>
      </w:r>
      <w:r w:rsidRPr="00A15B3E">
        <w:rPr>
          <w:rFonts w:ascii="Calibri" w:eastAsia="Times New Roman" w:hAnsi="Calibri" w:cs="Arial"/>
        </w:rPr>
        <w:t xml:space="preserve"> upisano 522.519,</w:t>
      </w:r>
      <w:r>
        <w:rPr>
          <w:rFonts w:ascii="Calibri" w:eastAsia="Times New Roman" w:hAnsi="Calibri" w:cs="Arial"/>
        </w:rPr>
        <w:t>00 kn,</w:t>
      </w:r>
      <w:r w:rsidRPr="00A15B3E">
        <w:rPr>
          <w:rFonts w:ascii="Calibri" w:eastAsia="Times New Roman" w:hAnsi="Calibri" w:cs="Arial"/>
        </w:rPr>
        <w:t xml:space="preserve"> a u koloni „ostvareno u izvještajnom razdoblju tekuće godine</w:t>
      </w:r>
      <w:r>
        <w:rPr>
          <w:rFonts w:ascii="Calibri" w:eastAsia="Times New Roman" w:hAnsi="Calibri" w:cs="Arial"/>
        </w:rPr>
        <w:t>“</w:t>
      </w:r>
      <w:r w:rsidRPr="00A15B3E">
        <w:rPr>
          <w:rFonts w:ascii="Calibri" w:eastAsia="Times New Roman" w:hAnsi="Calibri" w:cs="Arial"/>
        </w:rPr>
        <w:t xml:space="preserve"> na šifri 11P</w:t>
      </w:r>
      <w:r>
        <w:rPr>
          <w:rFonts w:ascii="Calibri" w:eastAsia="Times New Roman" w:hAnsi="Calibri" w:cs="Arial"/>
        </w:rPr>
        <w:t xml:space="preserve"> (Stanje </w:t>
      </w:r>
      <w:proofErr w:type="spellStart"/>
      <w:r>
        <w:rPr>
          <w:rFonts w:ascii="Calibri" w:eastAsia="Times New Roman" w:hAnsi="Calibri" w:cs="Arial"/>
        </w:rPr>
        <w:t>novčanoh</w:t>
      </w:r>
      <w:proofErr w:type="spellEnd"/>
      <w:r>
        <w:rPr>
          <w:rFonts w:ascii="Calibri" w:eastAsia="Times New Roman" w:hAnsi="Calibri" w:cs="Arial"/>
        </w:rPr>
        <w:t xml:space="preserve"> sredstava na početku izvještajnog razdoblja)</w:t>
      </w:r>
      <w:r w:rsidRPr="00A15B3E">
        <w:rPr>
          <w:rFonts w:ascii="Calibri" w:eastAsia="Times New Roman" w:hAnsi="Calibri" w:cs="Arial"/>
        </w:rPr>
        <w:t xml:space="preserve"> upisan je početni saldo u iznosu od 522.519,11 kn. </w:t>
      </w:r>
    </w:p>
    <w:p w14:paraId="5534B56C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6220D217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20289EBD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515E7F18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313E8BAB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4780F1B1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38C4F396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76C184A0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7909E4BC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0B98EED2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050E9EC6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1CEDB30D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65FAB823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5E76FC51" w14:textId="77777777" w:rsidR="003202C5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15BA94F5" w14:textId="77777777" w:rsidR="003202C5" w:rsidRPr="007C2350" w:rsidRDefault="003202C5" w:rsidP="003202C5">
      <w:pPr>
        <w:pStyle w:val="Odlomakpopisa"/>
        <w:numPr>
          <w:ilvl w:val="0"/>
          <w:numId w:val="5"/>
        </w:numPr>
        <w:jc w:val="both"/>
        <w:rPr>
          <w:rFonts w:ascii="Calibri" w:eastAsia="Times New Roman" w:hAnsi="Calibri" w:cs="Arial"/>
          <w:b/>
          <w:bCs/>
        </w:rPr>
      </w:pPr>
      <w:r w:rsidRPr="007C2350">
        <w:rPr>
          <w:rFonts w:ascii="Calibri" w:eastAsia="Times New Roman" w:hAnsi="Calibri" w:cs="Arial"/>
          <w:b/>
          <w:bCs/>
        </w:rPr>
        <w:lastRenderedPageBreak/>
        <w:t>ZAKLJUČAK</w:t>
      </w:r>
    </w:p>
    <w:p w14:paraId="31F13334" w14:textId="77777777" w:rsidR="003202C5" w:rsidRPr="00241214" w:rsidRDefault="003202C5" w:rsidP="003202C5">
      <w:pPr>
        <w:ind w:left="360"/>
        <w:jc w:val="both"/>
        <w:rPr>
          <w:rFonts w:ascii="Calibri" w:eastAsia="Times New Roman" w:hAnsi="Calibri" w:cs="Arial"/>
        </w:rPr>
      </w:pPr>
    </w:p>
    <w:p w14:paraId="0D460E36" w14:textId="77777777" w:rsidR="003202C5" w:rsidRPr="00241214" w:rsidRDefault="003202C5" w:rsidP="003202C5">
      <w:pPr>
        <w:tabs>
          <w:tab w:val="left" w:pos="720"/>
          <w:tab w:val="left" w:pos="900"/>
        </w:tabs>
        <w:jc w:val="both"/>
        <w:rPr>
          <w:rFonts w:ascii="Calibri" w:eastAsia="Calibri" w:hAnsi="Calibri" w:cs="Arial"/>
        </w:rPr>
      </w:pPr>
      <w:r w:rsidRPr="00241214">
        <w:rPr>
          <w:rFonts w:ascii="Calibri" w:eastAsia="Calibri" w:hAnsi="Calibri" w:cs="Arial"/>
        </w:rPr>
        <w:t xml:space="preserve"> U 202</w:t>
      </w:r>
      <w:r>
        <w:rPr>
          <w:rFonts w:ascii="Calibri" w:eastAsia="Calibri" w:hAnsi="Calibri" w:cs="Arial"/>
        </w:rPr>
        <w:t>2</w:t>
      </w:r>
      <w:r w:rsidRPr="00241214">
        <w:rPr>
          <w:rFonts w:ascii="Calibri" w:eastAsia="Calibri" w:hAnsi="Calibri" w:cs="Arial"/>
        </w:rPr>
        <w:t xml:space="preserve">. godini ukupni ostvareni prihod </w:t>
      </w:r>
      <w:r>
        <w:rPr>
          <w:rFonts w:ascii="Calibri" w:eastAsia="Calibri" w:hAnsi="Calibri" w:cs="Arial"/>
        </w:rPr>
        <w:t>(šifra X678)</w:t>
      </w:r>
      <w:r w:rsidRPr="00241214">
        <w:rPr>
          <w:rFonts w:ascii="Calibri" w:eastAsia="Calibri" w:hAnsi="Calibri" w:cs="Arial"/>
        </w:rPr>
        <w:t xml:space="preserve"> iznosi </w:t>
      </w:r>
      <w:r>
        <w:rPr>
          <w:rFonts w:ascii="Calibri" w:eastAsia="Calibri" w:hAnsi="Calibri" w:cs="Arial"/>
        </w:rPr>
        <w:t>5</w:t>
      </w:r>
      <w:r w:rsidRPr="00241214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>161</w:t>
      </w:r>
      <w:r w:rsidRPr="00241214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>567,13</w:t>
      </w:r>
      <w:r w:rsidRPr="00241214">
        <w:rPr>
          <w:rFonts w:ascii="Calibri" w:eastAsia="Calibri" w:hAnsi="Calibri" w:cs="Arial"/>
        </w:rPr>
        <w:t xml:space="preserve"> kn, a ukupni ostvareni rashod (</w:t>
      </w:r>
      <w:r>
        <w:rPr>
          <w:rFonts w:ascii="Calibri" w:eastAsia="Calibri" w:hAnsi="Calibri" w:cs="Arial"/>
        </w:rPr>
        <w:t>šifra Y345</w:t>
      </w:r>
      <w:r w:rsidRPr="00241214">
        <w:rPr>
          <w:rFonts w:ascii="Calibri" w:eastAsia="Calibri" w:hAnsi="Calibri" w:cs="Arial"/>
        </w:rPr>
        <w:t xml:space="preserve">) iznosi </w:t>
      </w:r>
      <w:r>
        <w:rPr>
          <w:rFonts w:ascii="Calibri" w:eastAsia="Calibri" w:hAnsi="Calibri" w:cs="Arial"/>
        </w:rPr>
        <w:t>4</w:t>
      </w:r>
      <w:r w:rsidRPr="00241214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>784</w:t>
      </w:r>
      <w:r w:rsidRPr="00241214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>938,58</w:t>
      </w:r>
      <w:r w:rsidRPr="00241214">
        <w:rPr>
          <w:rFonts w:ascii="Calibri" w:eastAsia="Calibri" w:hAnsi="Calibri" w:cs="Arial"/>
        </w:rPr>
        <w:t xml:space="preserve"> kn iz čega proizlazi višak prihoda i primitaka u iznosu od</w:t>
      </w:r>
      <w:r>
        <w:rPr>
          <w:rFonts w:ascii="Calibri" w:eastAsia="Calibri" w:hAnsi="Calibri" w:cs="Arial"/>
        </w:rPr>
        <w:t xml:space="preserve"> 376</w:t>
      </w:r>
      <w:r w:rsidRPr="00241214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>628,55</w:t>
      </w:r>
      <w:r w:rsidRPr="00241214">
        <w:rPr>
          <w:rFonts w:ascii="Calibri" w:eastAsia="Calibri" w:hAnsi="Calibri" w:cs="Arial"/>
        </w:rPr>
        <w:t xml:space="preserve"> kn (</w:t>
      </w:r>
      <w:r>
        <w:rPr>
          <w:rFonts w:ascii="Calibri" w:eastAsia="Calibri" w:hAnsi="Calibri" w:cs="Arial"/>
        </w:rPr>
        <w:t>šifra X005</w:t>
      </w:r>
      <w:r w:rsidRPr="00241214">
        <w:rPr>
          <w:rFonts w:ascii="Calibri" w:eastAsia="Calibri" w:hAnsi="Calibri" w:cs="Arial"/>
        </w:rPr>
        <w:t xml:space="preserve">). Višak prihoda i primitaka se odnosi na </w:t>
      </w:r>
      <w:r>
        <w:rPr>
          <w:rFonts w:ascii="Calibri" w:eastAsia="Calibri" w:hAnsi="Calibri" w:cs="Arial"/>
        </w:rPr>
        <w:t>više ostvareno vlastitih prihoda od prodaje robe i prihodi od usluga (izvor 31) kao i prihodi od prodaje ulaznica odnosno sufinanciranja cijene usluge, participacije i slično (izvor 43)</w:t>
      </w:r>
    </w:p>
    <w:p w14:paraId="539BE98F" w14:textId="77777777" w:rsidR="003202C5" w:rsidRPr="00241214" w:rsidRDefault="003202C5" w:rsidP="003202C5">
      <w:pPr>
        <w:tabs>
          <w:tab w:val="left" w:pos="720"/>
          <w:tab w:val="left" w:pos="900"/>
        </w:tabs>
        <w:jc w:val="both"/>
        <w:rPr>
          <w:rFonts w:ascii="Calibri" w:eastAsia="Calibri" w:hAnsi="Calibri" w:cs="Arial"/>
        </w:rPr>
      </w:pPr>
    </w:p>
    <w:p w14:paraId="1F5BF8C7" w14:textId="77777777" w:rsidR="003202C5" w:rsidRPr="00241214" w:rsidRDefault="003202C5" w:rsidP="003202C5">
      <w:pPr>
        <w:tabs>
          <w:tab w:val="left" w:pos="720"/>
          <w:tab w:val="left" w:pos="900"/>
        </w:tabs>
        <w:jc w:val="both"/>
        <w:rPr>
          <w:rFonts w:ascii="Calibri" w:eastAsia="Calibri" w:hAnsi="Calibri" w:cs="Arial"/>
        </w:rPr>
      </w:pPr>
      <w:r w:rsidRPr="00241214">
        <w:rPr>
          <w:rFonts w:ascii="Calibri" w:eastAsia="Calibri" w:hAnsi="Calibri" w:cs="Arial"/>
        </w:rPr>
        <w:t>Višak prihoda i primitaka koji je raspoloživ u sljedećem razdoblju iznosi 1.</w:t>
      </w:r>
      <w:r>
        <w:rPr>
          <w:rFonts w:ascii="Calibri" w:eastAsia="Calibri" w:hAnsi="Calibri" w:cs="Arial"/>
        </w:rPr>
        <w:t>964</w:t>
      </w:r>
      <w:r w:rsidRPr="00241214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>032,28</w:t>
      </w:r>
      <w:r w:rsidRPr="00241214">
        <w:rPr>
          <w:rFonts w:ascii="Calibri" w:eastAsia="Calibri" w:hAnsi="Calibri" w:cs="Arial"/>
        </w:rPr>
        <w:t xml:space="preserve"> kn, a odnosi se na vlastita sredstva</w:t>
      </w:r>
      <w:r>
        <w:rPr>
          <w:rFonts w:ascii="Calibri" w:eastAsia="Calibri" w:hAnsi="Calibri" w:cs="Arial"/>
        </w:rPr>
        <w:t>,</w:t>
      </w:r>
      <w:r w:rsidRPr="00241214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prihoda od prodaje ulaznica, p</w:t>
      </w:r>
      <w:r w:rsidRPr="00241214">
        <w:rPr>
          <w:rFonts w:ascii="Calibri" w:eastAsia="Calibri" w:hAnsi="Calibri" w:cs="Arial"/>
        </w:rPr>
        <w:t xml:space="preserve">ovrat PDV-a te na zalihu robe. </w:t>
      </w:r>
    </w:p>
    <w:p w14:paraId="2663BE5D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</w:p>
    <w:p w14:paraId="5B8AC7FB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</w:p>
    <w:p w14:paraId="7626CBFC" w14:textId="77777777" w:rsidR="003202C5" w:rsidRDefault="003202C5" w:rsidP="003202C5">
      <w:pPr>
        <w:jc w:val="both"/>
        <w:rPr>
          <w:rFonts w:ascii="Calibri" w:eastAsia="Times New Roman" w:hAnsi="Calibri" w:cs="Arial"/>
        </w:rPr>
      </w:pPr>
    </w:p>
    <w:p w14:paraId="496C80A7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        </w:t>
      </w:r>
    </w:p>
    <w:p w14:paraId="6290551E" w14:textId="77777777" w:rsidR="003202C5" w:rsidRPr="00241214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              RAVNATELJ</w:t>
      </w:r>
    </w:p>
    <w:p w14:paraId="561E408E" w14:textId="77777777" w:rsidR="003202C5" w:rsidRPr="00241214" w:rsidRDefault="003202C5" w:rsidP="003202C5">
      <w:pPr>
        <w:ind w:left="5040" w:firstLine="720"/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ab/>
      </w:r>
    </w:p>
    <w:p w14:paraId="619F6D90" w14:textId="77777777" w:rsidR="003202C5" w:rsidRPr="00241214" w:rsidRDefault="003202C5" w:rsidP="003202C5">
      <w:pPr>
        <w:ind w:left="5760"/>
        <w:jc w:val="both"/>
        <w:outlineLvl w:val="0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                Egon Vasilić</w:t>
      </w:r>
    </w:p>
    <w:p w14:paraId="3C3B0F52" w14:textId="77777777" w:rsidR="003202C5" w:rsidRPr="00241214" w:rsidRDefault="003202C5" w:rsidP="003202C5">
      <w:pPr>
        <w:ind w:left="14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0C786BE" w14:textId="77777777" w:rsidR="003202C5" w:rsidRPr="00241214" w:rsidRDefault="003202C5" w:rsidP="003202C5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1890B94" w14:textId="77777777" w:rsidR="003202C5" w:rsidRPr="00241214" w:rsidRDefault="003202C5" w:rsidP="003202C5">
      <w:pPr>
        <w:ind w:left="142"/>
        <w:jc w:val="both"/>
        <w:rPr>
          <w:rFonts w:ascii="Calibri" w:eastAsia="Times New Roman" w:hAnsi="Calibri" w:cs="Arial"/>
          <w:sz w:val="20"/>
          <w:szCs w:val="20"/>
        </w:rPr>
      </w:pPr>
      <w:r w:rsidRPr="00241214">
        <w:rPr>
          <w:rFonts w:ascii="Calibri" w:eastAsia="Times New Roman" w:hAnsi="Calibri" w:cs="Times New Roman"/>
          <w:sz w:val="20"/>
          <w:szCs w:val="20"/>
        </w:rPr>
        <w:t xml:space="preserve">U privitku: </w:t>
      </w:r>
    </w:p>
    <w:p w14:paraId="418DFD77" w14:textId="77777777" w:rsidR="003202C5" w:rsidRPr="00241214" w:rsidRDefault="003202C5" w:rsidP="003202C5">
      <w:pPr>
        <w:numPr>
          <w:ilvl w:val="2"/>
          <w:numId w:val="4"/>
        </w:numPr>
        <w:jc w:val="both"/>
        <w:rPr>
          <w:rFonts w:ascii="Calibri" w:eastAsia="Calibri" w:hAnsi="Calibri" w:cs="Arial"/>
          <w:sz w:val="20"/>
          <w:szCs w:val="20"/>
        </w:rPr>
      </w:pPr>
      <w:r w:rsidRPr="00241214">
        <w:rPr>
          <w:rFonts w:ascii="Calibri" w:eastAsia="Calibri" w:hAnsi="Calibri" w:cs="Arial"/>
          <w:sz w:val="20"/>
          <w:szCs w:val="20"/>
        </w:rPr>
        <w:t>Izvješće o prihodima i rashodima, primicima i izdacima za razdoblje od 01.01.202</w:t>
      </w:r>
      <w:r>
        <w:rPr>
          <w:rFonts w:ascii="Calibri" w:eastAsia="Calibri" w:hAnsi="Calibri" w:cs="Arial"/>
          <w:sz w:val="20"/>
          <w:szCs w:val="20"/>
        </w:rPr>
        <w:t>2</w:t>
      </w:r>
      <w:r w:rsidRPr="00241214">
        <w:rPr>
          <w:rFonts w:ascii="Calibri" w:eastAsia="Calibri" w:hAnsi="Calibri" w:cs="Arial"/>
          <w:sz w:val="20"/>
          <w:szCs w:val="20"/>
        </w:rPr>
        <w:t>. do 31.12.202</w:t>
      </w:r>
      <w:r>
        <w:rPr>
          <w:rFonts w:ascii="Calibri" w:eastAsia="Calibri" w:hAnsi="Calibri" w:cs="Arial"/>
          <w:sz w:val="20"/>
          <w:szCs w:val="20"/>
        </w:rPr>
        <w:t>2</w:t>
      </w:r>
      <w:r w:rsidRPr="00241214">
        <w:rPr>
          <w:rFonts w:ascii="Calibri" w:eastAsia="Calibri" w:hAnsi="Calibri" w:cs="Arial"/>
          <w:sz w:val="20"/>
          <w:szCs w:val="20"/>
        </w:rPr>
        <w:t>. godine.</w:t>
      </w:r>
    </w:p>
    <w:p w14:paraId="7F4189C1" w14:textId="77777777" w:rsidR="003202C5" w:rsidRPr="00241214" w:rsidRDefault="003202C5" w:rsidP="003202C5">
      <w:pPr>
        <w:rPr>
          <w:rFonts w:ascii="Calibri" w:eastAsia="Times New Roman" w:hAnsi="Calibri" w:cs="Times New Roman"/>
        </w:rPr>
      </w:pPr>
    </w:p>
    <w:p w14:paraId="104EB4EA" w14:textId="77777777" w:rsidR="003202C5" w:rsidRPr="00241214" w:rsidRDefault="003202C5" w:rsidP="003202C5">
      <w:pPr>
        <w:rPr>
          <w:rFonts w:ascii="Calibri" w:eastAsia="Times New Roman" w:hAnsi="Calibri" w:cs="Times New Roman"/>
          <w:sz w:val="18"/>
          <w:szCs w:val="18"/>
        </w:rPr>
      </w:pPr>
      <w:r w:rsidRPr="00241214">
        <w:rPr>
          <w:rFonts w:ascii="Calibri" w:eastAsia="Times New Roman" w:hAnsi="Calibri" w:cs="Times New Roman"/>
        </w:rPr>
        <w:t xml:space="preserve">  </w:t>
      </w:r>
      <w:r w:rsidRPr="00241214">
        <w:rPr>
          <w:rFonts w:ascii="Calibri" w:eastAsia="Times New Roman" w:hAnsi="Calibri" w:cs="Times New Roman"/>
          <w:sz w:val="18"/>
          <w:szCs w:val="18"/>
        </w:rPr>
        <w:t>Dostaviti:</w:t>
      </w:r>
    </w:p>
    <w:p w14:paraId="367F3BF7" w14:textId="77777777" w:rsidR="003202C5" w:rsidRPr="00241214" w:rsidRDefault="003202C5" w:rsidP="003202C5">
      <w:pPr>
        <w:numPr>
          <w:ilvl w:val="0"/>
          <w:numId w:val="2"/>
        </w:numPr>
        <w:ind w:left="714" w:hanging="357"/>
        <w:rPr>
          <w:rFonts w:ascii="Calibri" w:eastAsia="Times New Roman" w:hAnsi="Calibri" w:cs="Calibri"/>
          <w:sz w:val="18"/>
          <w:szCs w:val="18"/>
        </w:rPr>
      </w:pPr>
      <w:r w:rsidRPr="00241214">
        <w:rPr>
          <w:rFonts w:ascii="Calibri" w:eastAsia="Times New Roman" w:hAnsi="Calibri" w:cs="Calibri"/>
          <w:sz w:val="18"/>
          <w:szCs w:val="18"/>
        </w:rPr>
        <w:t>Naslovu</w:t>
      </w:r>
    </w:p>
    <w:p w14:paraId="4A2C4D18" w14:textId="77777777" w:rsidR="003202C5" w:rsidRPr="00241214" w:rsidRDefault="003202C5" w:rsidP="003202C5">
      <w:pPr>
        <w:numPr>
          <w:ilvl w:val="0"/>
          <w:numId w:val="2"/>
        </w:numPr>
        <w:ind w:left="714" w:hanging="357"/>
        <w:rPr>
          <w:rFonts w:ascii="Calibri" w:eastAsia="Times New Roman" w:hAnsi="Calibri" w:cs="Calibri"/>
          <w:sz w:val="18"/>
          <w:szCs w:val="18"/>
        </w:rPr>
      </w:pPr>
      <w:r w:rsidRPr="00241214">
        <w:rPr>
          <w:rFonts w:ascii="Calibri" w:eastAsia="Times New Roman" w:hAnsi="Calibri" w:cs="Calibri"/>
          <w:sz w:val="18"/>
          <w:szCs w:val="18"/>
        </w:rPr>
        <w:t>Državna revizija</w:t>
      </w:r>
    </w:p>
    <w:p w14:paraId="20966DCF" w14:textId="77777777" w:rsidR="003202C5" w:rsidRPr="00241214" w:rsidRDefault="003202C5" w:rsidP="003202C5">
      <w:pPr>
        <w:numPr>
          <w:ilvl w:val="0"/>
          <w:numId w:val="2"/>
        </w:numPr>
        <w:ind w:left="714" w:hanging="357"/>
        <w:rPr>
          <w:rFonts w:ascii="Calibri" w:eastAsia="Times New Roman" w:hAnsi="Calibri" w:cs="Calibri"/>
          <w:sz w:val="18"/>
          <w:szCs w:val="18"/>
        </w:rPr>
      </w:pPr>
      <w:r w:rsidRPr="00241214">
        <w:rPr>
          <w:rFonts w:ascii="Calibri" w:eastAsia="Times New Roman" w:hAnsi="Calibri" w:cs="Calibri"/>
          <w:sz w:val="18"/>
          <w:szCs w:val="18"/>
        </w:rPr>
        <w:t>Pismohrana - ovdje</w:t>
      </w:r>
    </w:p>
    <w:p w14:paraId="45FF5ABE" w14:textId="77777777" w:rsidR="003202C5" w:rsidRDefault="003202C5" w:rsidP="003202C5"/>
    <w:p w14:paraId="7048FBDE" w14:textId="77777777" w:rsidR="003202C5" w:rsidRDefault="003202C5" w:rsidP="003202C5"/>
    <w:p w14:paraId="3AF3737A" w14:textId="77777777" w:rsidR="003202C5" w:rsidRDefault="003202C5" w:rsidP="003202C5"/>
    <w:p w14:paraId="28A1E4AA" w14:textId="77777777" w:rsidR="003202C5" w:rsidRDefault="003202C5" w:rsidP="003202C5"/>
    <w:p w14:paraId="3CD1ACF7" w14:textId="274D9631" w:rsidR="003202C5" w:rsidRDefault="003202C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4A5AD90C" w14:textId="77777777" w:rsidR="003202C5" w:rsidRPr="000157C0" w:rsidRDefault="003202C5" w:rsidP="003202C5">
      <w:pPr>
        <w:rPr>
          <w:rFonts w:ascii="Calibri" w:eastAsia="Times New Roman" w:hAnsi="Calibri" w:cs="Arial"/>
          <w:lang w:eastAsia="hr-HR"/>
        </w:rPr>
      </w:pPr>
      <w:r w:rsidRPr="000157C0">
        <w:rPr>
          <w:rFonts w:ascii="Calibri" w:eastAsia="Times New Roman" w:hAnsi="Calibri" w:cs="Arial"/>
        </w:rPr>
        <w:lastRenderedPageBreak/>
        <w:t>KLASA: 400-03/23-01/01</w:t>
      </w:r>
    </w:p>
    <w:p w14:paraId="1A456B81" w14:textId="77777777" w:rsidR="003202C5" w:rsidRPr="000157C0" w:rsidRDefault="003202C5" w:rsidP="003202C5">
      <w:pPr>
        <w:rPr>
          <w:rFonts w:ascii="Calibri" w:eastAsia="Times New Roman" w:hAnsi="Calibri" w:cs="Arial"/>
        </w:rPr>
      </w:pPr>
      <w:r w:rsidRPr="000157C0">
        <w:rPr>
          <w:rFonts w:ascii="Calibri" w:eastAsia="Times New Roman" w:hAnsi="Calibri" w:cs="Arial"/>
        </w:rPr>
        <w:t>URBROJ: 2157-3-6-01-23-1</w:t>
      </w:r>
    </w:p>
    <w:p w14:paraId="7439F041" w14:textId="77777777" w:rsidR="003202C5" w:rsidRPr="00EC2EC2" w:rsidRDefault="003202C5" w:rsidP="003202C5">
      <w:pPr>
        <w:rPr>
          <w:rFonts w:ascii="Calibri" w:eastAsia="Times New Roman" w:hAnsi="Calibri" w:cs="Arial"/>
        </w:rPr>
      </w:pPr>
      <w:r w:rsidRPr="000157C0">
        <w:rPr>
          <w:rFonts w:ascii="Calibri" w:eastAsia="Times New Roman" w:hAnsi="Calibri" w:cs="Arial"/>
        </w:rPr>
        <w:t>Lovran, 30. siječnja 2023.</w:t>
      </w:r>
    </w:p>
    <w:p w14:paraId="6DC2D6E3" w14:textId="77777777" w:rsidR="003202C5" w:rsidRPr="00EC2EC2" w:rsidRDefault="003202C5" w:rsidP="003202C5">
      <w:pPr>
        <w:rPr>
          <w:rFonts w:ascii="Calibri" w:eastAsia="Times New Roman" w:hAnsi="Calibri" w:cs="Arial"/>
          <w:highlight w:val="yellow"/>
        </w:rPr>
      </w:pPr>
    </w:p>
    <w:p w14:paraId="66BAA43F" w14:textId="77777777" w:rsidR="003202C5" w:rsidRPr="00EC2EC2" w:rsidRDefault="003202C5" w:rsidP="003202C5">
      <w:pPr>
        <w:jc w:val="right"/>
        <w:rPr>
          <w:rFonts w:ascii="Calibri" w:eastAsia="Times New Roman" w:hAnsi="Calibri" w:cs="Arial"/>
          <w:highlight w:val="yellow"/>
        </w:rPr>
      </w:pPr>
    </w:p>
    <w:p w14:paraId="213BE060" w14:textId="77777777" w:rsidR="003202C5" w:rsidRPr="00EC2EC2" w:rsidRDefault="003202C5" w:rsidP="003202C5">
      <w:pPr>
        <w:jc w:val="right"/>
        <w:rPr>
          <w:rFonts w:ascii="Calibri" w:eastAsia="Times New Roman" w:hAnsi="Calibri" w:cs="Arial"/>
          <w:b/>
          <w:bCs/>
        </w:rPr>
      </w:pPr>
      <w:r w:rsidRPr="00EC2EC2">
        <w:rPr>
          <w:rFonts w:ascii="Calibri" w:eastAsia="Times New Roman" w:hAnsi="Calibri" w:cs="Arial"/>
          <w:b/>
          <w:bCs/>
        </w:rPr>
        <w:t>MINISTARSTVO GOSPODARSTVA</w:t>
      </w:r>
    </w:p>
    <w:p w14:paraId="111B9466" w14:textId="77777777" w:rsidR="003202C5" w:rsidRPr="00EC2EC2" w:rsidRDefault="003202C5" w:rsidP="003202C5">
      <w:pPr>
        <w:jc w:val="right"/>
        <w:rPr>
          <w:rFonts w:ascii="Calibri" w:eastAsia="Times New Roman" w:hAnsi="Calibri" w:cs="Arial"/>
          <w:b/>
          <w:bCs/>
        </w:rPr>
      </w:pPr>
      <w:r w:rsidRPr="00EC2EC2">
        <w:rPr>
          <w:rFonts w:ascii="Calibri" w:eastAsia="Times New Roman" w:hAnsi="Calibri" w:cs="Arial"/>
          <w:b/>
          <w:bCs/>
        </w:rPr>
        <w:t>I ODRŽIVOG RAZVOJA</w:t>
      </w:r>
    </w:p>
    <w:p w14:paraId="6A18D881" w14:textId="77777777" w:rsidR="003202C5" w:rsidRPr="00EC2EC2" w:rsidRDefault="003202C5" w:rsidP="003202C5">
      <w:pPr>
        <w:jc w:val="right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</w:t>
      </w:r>
      <w:r w:rsidRPr="00EC2EC2">
        <w:rPr>
          <w:rFonts w:ascii="Calibri" w:eastAsia="Times New Roman" w:hAnsi="Calibri" w:cs="Times New Roman"/>
        </w:rPr>
        <w:t>Radnička cesta 80</w:t>
      </w:r>
    </w:p>
    <w:p w14:paraId="5636C9B1" w14:textId="77777777" w:rsidR="003202C5" w:rsidRPr="00EC2EC2" w:rsidRDefault="003202C5" w:rsidP="003202C5">
      <w:pPr>
        <w:jc w:val="right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  <w:b/>
          <w:bCs/>
        </w:rPr>
        <w:t>10 000 ZAGREB</w:t>
      </w:r>
      <w:r w:rsidRPr="00EC2EC2">
        <w:rPr>
          <w:rFonts w:ascii="Calibri" w:eastAsia="Times New Roman" w:hAnsi="Calibri" w:cs="Arial"/>
        </w:rPr>
        <w:t xml:space="preserve">                                              </w:t>
      </w:r>
    </w:p>
    <w:p w14:paraId="0EE47CAC" w14:textId="77777777" w:rsidR="003202C5" w:rsidRPr="00EC2EC2" w:rsidRDefault="003202C5" w:rsidP="003202C5">
      <w:pPr>
        <w:keepNext/>
        <w:outlineLvl w:val="0"/>
        <w:rPr>
          <w:rFonts w:ascii="Calibri" w:eastAsia="Arial Unicode MS" w:hAnsi="Calibri" w:cs="Arial"/>
          <w:lang w:val="x-none"/>
        </w:rPr>
      </w:pPr>
    </w:p>
    <w:p w14:paraId="6E8F7F24" w14:textId="77777777" w:rsidR="003202C5" w:rsidRPr="00EC2EC2" w:rsidRDefault="003202C5" w:rsidP="003202C5">
      <w:pPr>
        <w:jc w:val="both"/>
        <w:rPr>
          <w:rFonts w:ascii="Calibri" w:eastAsia="Times New Roman" w:hAnsi="Calibri" w:cs="Arial"/>
          <w:b/>
          <w:bCs/>
        </w:rPr>
      </w:pPr>
    </w:p>
    <w:p w14:paraId="120D6BD0" w14:textId="77777777" w:rsidR="003202C5" w:rsidRPr="00EC2EC2" w:rsidRDefault="003202C5" w:rsidP="003202C5">
      <w:pPr>
        <w:jc w:val="both"/>
        <w:rPr>
          <w:rFonts w:ascii="Calibri" w:eastAsia="Calibri" w:hAnsi="Calibri" w:cs="Arial"/>
          <w:b/>
          <w:bCs/>
        </w:rPr>
      </w:pPr>
    </w:p>
    <w:p w14:paraId="27EDB50C" w14:textId="77777777" w:rsidR="003202C5" w:rsidRPr="00EC2EC2" w:rsidRDefault="003202C5" w:rsidP="003202C5">
      <w:pPr>
        <w:jc w:val="both"/>
        <w:rPr>
          <w:rFonts w:ascii="Calibri" w:eastAsia="Times New Roman" w:hAnsi="Calibri" w:cs="Arial"/>
          <w:i/>
          <w:iCs/>
        </w:rPr>
      </w:pPr>
      <w:proofErr w:type="spellStart"/>
      <w:proofErr w:type="gramStart"/>
      <w:r w:rsidRPr="00EC2EC2">
        <w:rPr>
          <w:rFonts w:ascii="Calibri" w:eastAsia="Times New Roman" w:hAnsi="Calibri" w:cs="Arial"/>
          <w:b/>
          <w:bCs/>
          <w:lang w:val="it-IT"/>
        </w:rPr>
        <w:t>Predmet</w:t>
      </w:r>
      <w:proofErr w:type="spellEnd"/>
      <w:r w:rsidRPr="00EC2EC2">
        <w:rPr>
          <w:rFonts w:ascii="Calibri" w:eastAsia="Times New Roman" w:hAnsi="Calibri" w:cs="Arial"/>
          <w:b/>
          <w:bCs/>
        </w:rPr>
        <w:t xml:space="preserve">:  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Bilje</w:t>
      </w:r>
      <w:proofErr w:type="spellEnd"/>
      <w:r w:rsidRPr="00EC2EC2">
        <w:rPr>
          <w:rFonts w:ascii="Calibri" w:eastAsia="Times New Roman" w:hAnsi="Calibri" w:cs="Arial"/>
          <w:b/>
          <w:bCs/>
        </w:rPr>
        <w:t>š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ke</w:t>
      </w:r>
      <w:proofErr w:type="spellEnd"/>
      <w:proofErr w:type="gramEnd"/>
      <w:r w:rsidRPr="00EC2EC2">
        <w:rPr>
          <w:rFonts w:ascii="Calibri" w:eastAsia="Times New Roman" w:hAnsi="Calibri" w:cs="Arial"/>
          <w:b/>
          <w:bCs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b/>
          <w:bCs/>
          <w:lang w:val="it-IT"/>
        </w:rPr>
        <w:t>uz</w:t>
      </w:r>
      <w:proofErr w:type="spellEnd"/>
      <w:r>
        <w:rPr>
          <w:rFonts w:ascii="Calibri" w:eastAsia="Times New Roman" w:hAnsi="Calibri" w:cs="Arial"/>
          <w:b/>
          <w:bCs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lang w:val="it-IT"/>
        </w:rPr>
        <w:t>Izvještaj</w:t>
      </w:r>
      <w:proofErr w:type="spellEnd"/>
      <w:r>
        <w:rPr>
          <w:rFonts w:ascii="Calibri" w:eastAsia="Times New Roman" w:hAnsi="Calibri" w:cs="Arial"/>
          <w:b/>
          <w:bCs/>
          <w:lang w:val="it-IT"/>
        </w:rPr>
        <w:t xml:space="preserve"> o </w:t>
      </w:r>
      <w:proofErr w:type="spellStart"/>
      <w:r>
        <w:rPr>
          <w:rFonts w:ascii="Calibri" w:eastAsia="Times New Roman" w:hAnsi="Calibri" w:cs="Arial"/>
          <w:b/>
          <w:bCs/>
          <w:lang w:val="it-IT"/>
        </w:rPr>
        <w:t>obvezama</w:t>
      </w:r>
      <w:proofErr w:type="spellEnd"/>
      <w:r>
        <w:rPr>
          <w:rFonts w:ascii="Calibri" w:eastAsia="Times New Roman" w:hAnsi="Calibri" w:cs="Arial"/>
          <w:b/>
          <w:bCs/>
          <w:lang w:val="it-IT"/>
        </w:rPr>
        <w:t xml:space="preserve"> za </w:t>
      </w:r>
      <w:proofErr w:type="spellStart"/>
      <w:r>
        <w:rPr>
          <w:rFonts w:ascii="Calibri" w:eastAsia="Times New Roman" w:hAnsi="Calibri" w:cs="Arial"/>
          <w:b/>
          <w:bCs/>
          <w:lang w:val="it-IT"/>
        </w:rPr>
        <w:t>razdoblje</w:t>
      </w:r>
      <w:proofErr w:type="spellEnd"/>
      <w:r>
        <w:rPr>
          <w:rFonts w:ascii="Calibri" w:eastAsia="Times New Roman" w:hAnsi="Calibri" w:cs="Arial"/>
          <w:b/>
          <w:bCs/>
          <w:lang w:val="it-IT"/>
        </w:rPr>
        <w:t xml:space="preserve"> od 01.01.2022. – 31.12.2022. godine</w:t>
      </w:r>
    </w:p>
    <w:p w14:paraId="654766D2" w14:textId="77777777" w:rsidR="003202C5" w:rsidRPr="00EC2EC2" w:rsidRDefault="003202C5" w:rsidP="003202C5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7F4081D8" w14:textId="77777777" w:rsidR="003202C5" w:rsidRPr="00EC2EC2" w:rsidRDefault="003202C5" w:rsidP="003202C5">
      <w:pPr>
        <w:ind w:left="1155"/>
        <w:jc w:val="both"/>
        <w:rPr>
          <w:rFonts w:ascii="Calibri" w:eastAsia="Times New Roman" w:hAnsi="Calibri" w:cs="Arial"/>
        </w:rPr>
      </w:pPr>
    </w:p>
    <w:p w14:paraId="68C22976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7BBD8694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Sukladno članku 1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 xml:space="preserve"> i 18. </w:t>
      </w:r>
      <w:r w:rsidRPr="00241214">
        <w:rPr>
          <w:rFonts w:ascii="Calibri" w:eastAsia="Times New Roman" w:hAnsi="Calibri" w:cs="Arial"/>
        </w:rPr>
        <w:t>Pravilnika o financijskom izvještavanju u proračunskom računovodstvu (N.N.</w:t>
      </w:r>
      <w:r>
        <w:rPr>
          <w:rFonts w:ascii="Calibri" w:eastAsia="Times New Roman" w:hAnsi="Calibri" w:cs="Arial"/>
        </w:rPr>
        <w:t xml:space="preserve"> 37/22</w:t>
      </w:r>
      <w:r w:rsidRPr="00EC2EC2">
        <w:rPr>
          <w:rFonts w:ascii="Calibri" w:eastAsia="Times New Roman" w:hAnsi="Calibri" w:cs="Arial"/>
          <w:lang w:val="it-IT"/>
        </w:rPr>
        <w:t xml:space="preserve">) </w:t>
      </w:r>
      <w:proofErr w:type="spellStart"/>
      <w:r w:rsidRPr="00EC2EC2">
        <w:rPr>
          <w:rFonts w:ascii="Calibri" w:eastAsia="Times New Roman" w:hAnsi="Calibri" w:cs="Arial"/>
          <w:lang w:val="it-IT"/>
        </w:rPr>
        <w:t>dostavljamo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bilje</w:t>
      </w:r>
      <w:proofErr w:type="spellEnd"/>
      <w:r w:rsidRPr="00EC2EC2">
        <w:rPr>
          <w:rFonts w:ascii="Calibri" w:eastAsia="Times New Roman" w:hAnsi="Calibri" w:cs="Arial"/>
        </w:rPr>
        <w:t>š</w:t>
      </w:r>
      <w:proofErr w:type="spellStart"/>
      <w:r w:rsidRPr="00EC2EC2">
        <w:rPr>
          <w:rFonts w:ascii="Calibri" w:eastAsia="Times New Roman" w:hAnsi="Calibri" w:cs="Arial"/>
          <w:lang w:val="it-IT"/>
        </w:rPr>
        <w:t>ke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 w:rsidRPr="00EC2EC2">
        <w:rPr>
          <w:rFonts w:ascii="Calibri" w:eastAsia="Times New Roman" w:hAnsi="Calibri" w:cs="Arial"/>
          <w:lang w:val="it-IT"/>
        </w:rPr>
        <w:t>uz</w:t>
      </w:r>
      <w:proofErr w:type="spellEnd"/>
      <w:r w:rsidRPr="00EC2EC2"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izvještaj</w:t>
      </w:r>
      <w:proofErr w:type="spellEnd"/>
      <w:r>
        <w:rPr>
          <w:rFonts w:ascii="Calibri" w:eastAsia="Times New Roman" w:hAnsi="Calibri" w:cs="Arial"/>
          <w:lang w:val="it-IT"/>
        </w:rPr>
        <w:t xml:space="preserve"> o </w:t>
      </w:r>
      <w:proofErr w:type="spellStart"/>
      <w:r>
        <w:rPr>
          <w:rFonts w:ascii="Calibri" w:eastAsia="Times New Roman" w:hAnsi="Calibri" w:cs="Arial"/>
          <w:lang w:val="it-IT"/>
        </w:rPr>
        <w:t>obvezama</w:t>
      </w:r>
      <w:proofErr w:type="spellEnd"/>
      <w:r>
        <w:rPr>
          <w:rFonts w:ascii="Calibri" w:eastAsia="Times New Roman" w:hAnsi="Calibri" w:cs="Arial"/>
          <w:lang w:val="it-IT"/>
        </w:rPr>
        <w:t xml:space="preserve"> za </w:t>
      </w:r>
      <w:proofErr w:type="spellStart"/>
      <w:r>
        <w:rPr>
          <w:rFonts w:ascii="Calibri" w:eastAsia="Times New Roman" w:hAnsi="Calibri" w:cs="Arial"/>
          <w:lang w:val="it-IT"/>
        </w:rPr>
        <w:t>razdoblje</w:t>
      </w:r>
      <w:proofErr w:type="spellEnd"/>
      <w:r>
        <w:rPr>
          <w:rFonts w:ascii="Calibri" w:eastAsia="Times New Roman" w:hAnsi="Calibri" w:cs="Arial"/>
          <w:lang w:val="it-IT"/>
        </w:rPr>
        <w:t xml:space="preserve"> od 01.01.2022. – 31.12.2022. godine.</w:t>
      </w:r>
    </w:p>
    <w:p w14:paraId="30E0DF7E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3DEAA4D6" w14:textId="77777777" w:rsidR="003202C5" w:rsidRDefault="003202C5" w:rsidP="003202C5">
      <w:pPr>
        <w:jc w:val="both"/>
        <w:rPr>
          <w:rFonts w:ascii="Calibri" w:eastAsia="Times New Roman" w:hAnsi="Calibri" w:cs="Arial"/>
          <w:lang w:val="it-IT"/>
        </w:rPr>
      </w:pPr>
      <w:proofErr w:type="spellStart"/>
      <w:r>
        <w:rPr>
          <w:rFonts w:ascii="Calibri" w:eastAsia="Times New Roman" w:hAnsi="Calibri" w:cs="Arial"/>
          <w:lang w:val="it-IT"/>
        </w:rPr>
        <w:t>Javna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ustanova</w:t>
      </w:r>
      <w:proofErr w:type="spellEnd"/>
      <w:r>
        <w:rPr>
          <w:rFonts w:ascii="Calibri" w:eastAsia="Times New Roman" w:hAnsi="Calibri" w:cs="Arial"/>
          <w:lang w:val="it-IT"/>
        </w:rPr>
        <w:t xml:space="preserve"> Park </w:t>
      </w:r>
      <w:proofErr w:type="spellStart"/>
      <w:r>
        <w:rPr>
          <w:rFonts w:ascii="Calibri" w:eastAsia="Times New Roman" w:hAnsi="Calibri" w:cs="Arial"/>
          <w:lang w:val="it-IT"/>
        </w:rPr>
        <w:t>prirode</w:t>
      </w:r>
      <w:proofErr w:type="spellEnd"/>
      <w:r>
        <w:rPr>
          <w:rFonts w:ascii="Calibri" w:eastAsia="Times New Roman" w:hAnsi="Calibri" w:cs="Arial"/>
          <w:lang w:val="it-IT"/>
        </w:rPr>
        <w:t xml:space="preserve"> Učka </w:t>
      </w:r>
      <w:proofErr w:type="spellStart"/>
      <w:r>
        <w:rPr>
          <w:rFonts w:ascii="Calibri" w:eastAsia="Times New Roman" w:hAnsi="Calibri" w:cs="Arial"/>
          <w:lang w:val="it-IT"/>
        </w:rPr>
        <w:t>na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dan</w:t>
      </w:r>
      <w:proofErr w:type="spellEnd"/>
      <w:r>
        <w:rPr>
          <w:rFonts w:ascii="Calibri" w:eastAsia="Times New Roman" w:hAnsi="Calibri" w:cs="Arial"/>
          <w:lang w:val="it-IT"/>
        </w:rPr>
        <w:t xml:space="preserve"> 31.12.2022. </w:t>
      </w:r>
      <w:proofErr w:type="spellStart"/>
      <w:r>
        <w:rPr>
          <w:rFonts w:ascii="Calibri" w:eastAsia="Times New Roman" w:hAnsi="Calibri" w:cs="Arial"/>
          <w:lang w:val="it-IT"/>
        </w:rPr>
        <w:t>odnosno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na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kraju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izvještajnog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razdoblja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nema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dospjelih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obveza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kao</w:t>
      </w:r>
      <w:proofErr w:type="spellEnd"/>
      <w:r>
        <w:rPr>
          <w:rFonts w:ascii="Calibri" w:eastAsia="Times New Roman" w:hAnsi="Calibri" w:cs="Arial"/>
          <w:lang w:val="it-IT"/>
        </w:rPr>
        <w:t xml:space="preserve"> ni </w:t>
      </w:r>
      <w:proofErr w:type="spellStart"/>
      <w:r>
        <w:rPr>
          <w:rFonts w:ascii="Calibri" w:eastAsia="Times New Roman" w:hAnsi="Calibri" w:cs="Arial"/>
          <w:lang w:val="it-IT"/>
        </w:rPr>
        <w:t>prekoračenja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rokova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plaćanja</w:t>
      </w:r>
      <w:proofErr w:type="spellEnd"/>
      <w:r>
        <w:rPr>
          <w:rFonts w:ascii="Calibri" w:eastAsia="Times New Roman" w:hAnsi="Calibri" w:cs="Arial"/>
          <w:lang w:val="it-IT"/>
        </w:rPr>
        <w:t xml:space="preserve"> </w:t>
      </w:r>
      <w:proofErr w:type="spellStart"/>
      <w:r>
        <w:rPr>
          <w:rFonts w:ascii="Calibri" w:eastAsia="Times New Roman" w:hAnsi="Calibri" w:cs="Arial"/>
          <w:lang w:val="it-IT"/>
        </w:rPr>
        <w:t>istih</w:t>
      </w:r>
      <w:proofErr w:type="spellEnd"/>
      <w:r>
        <w:rPr>
          <w:rFonts w:ascii="Calibri" w:eastAsia="Times New Roman" w:hAnsi="Calibri" w:cs="Arial"/>
          <w:lang w:val="it-IT"/>
        </w:rPr>
        <w:t>.</w:t>
      </w:r>
    </w:p>
    <w:p w14:paraId="6DC28B31" w14:textId="77777777" w:rsidR="003202C5" w:rsidRDefault="003202C5" w:rsidP="003202C5">
      <w:pPr>
        <w:jc w:val="both"/>
        <w:rPr>
          <w:rFonts w:ascii="Calibri" w:eastAsia="Times New Roman" w:hAnsi="Calibri" w:cs="Arial"/>
          <w:lang w:val="it-IT"/>
        </w:rPr>
      </w:pPr>
    </w:p>
    <w:p w14:paraId="5B62D4C1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7988D6FD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</w:t>
      </w:r>
    </w:p>
    <w:p w14:paraId="11AC90D0" w14:textId="77777777" w:rsidR="003202C5" w:rsidRPr="00EC2EC2" w:rsidRDefault="003202C5" w:rsidP="003202C5">
      <w:pPr>
        <w:ind w:left="36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</w:t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</w:p>
    <w:p w14:paraId="243C3A6E" w14:textId="77777777" w:rsidR="003202C5" w:rsidRPr="00EC2EC2" w:rsidRDefault="003202C5" w:rsidP="003202C5">
      <w:pPr>
        <w:ind w:left="5760" w:firstLine="72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RAVNATELJ</w:t>
      </w:r>
    </w:p>
    <w:p w14:paraId="359A50A6" w14:textId="77777777" w:rsidR="003202C5" w:rsidRPr="00EC2EC2" w:rsidRDefault="003202C5" w:rsidP="003202C5">
      <w:pPr>
        <w:ind w:left="5040" w:firstLine="72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ab/>
      </w:r>
    </w:p>
    <w:p w14:paraId="7C14BD1A" w14:textId="77777777" w:rsidR="003202C5" w:rsidRPr="00EC2EC2" w:rsidRDefault="003202C5" w:rsidP="003202C5">
      <w:pPr>
        <w:ind w:left="576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      Egon Vasilić</w:t>
      </w:r>
    </w:p>
    <w:p w14:paraId="42A7959E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32239BF3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                                                                    </w:t>
      </w:r>
    </w:p>
    <w:p w14:paraId="1B22930B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186FD7B4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15B2CB8A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U privitku: </w:t>
      </w:r>
    </w:p>
    <w:p w14:paraId="07373AFD" w14:textId="77777777" w:rsidR="003202C5" w:rsidRPr="00EC2EC2" w:rsidRDefault="003202C5" w:rsidP="003202C5">
      <w:pPr>
        <w:numPr>
          <w:ilvl w:val="0"/>
          <w:numId w:val="3"/>
        </w:num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Izvještaj o obvezama za razdoblje od 01.01.2022. – 31.12.2022. godine</w:t>
      </w:r>
    </w:p>
    <w:p w14:paraId="6CDEA4D2" w14:textId="77777777" w:rsidR="003202C5" w:rsidRPr="00EC2EC2" w:rsidRDefault="003202C5" w:rsidP="003202C5">
      <w:pPr>
        <w:jc w:val="both"/>
        <w:rPr>
          <w:rFonts w:ascii="Calibri" w:eastAsia="Times New Roman" w:hAnsi="Calibri" w:cs="Arial"/>
        </w:rPr>
      </w:pPr>
    </w:p>
    <w:p w14:paraId="3465ECDF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453D0619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Dostaviti:</w:t>
      </w:r>
    </w:p>
    <w:p w14:paraId="511FB3D0" w14:textId="77777777" w:rsidR="003202C5" w:rsidRPr="00EC2EC2" w:rsidRDefault="003202C5" w:rsidP="003202C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Naslovu</w:t>
      </w:r>
    </w:p>
    <w:p w14:paraId="48421E62" w14:textId="77777777" w:rsidR="003202C5" w:rsidRPr="00EC2EC2" w:rsidRDefault="003202C5" w:rsidP="003202C5">
      <w:pPr>
        <w:numPr>
          <w:ilvl w:val="0"/>
          <w:numId w:val="2"/>
        </w:num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Pismohrana – ovdje</w:t>
      </w:r>
    </w:p>
    <w:p w14:paraId="2B947E0E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7AB49A80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7D982246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5067C859" w14:textId="77777777" w:rsidR="003202C5" w:rsidRPr="00EC2EC2" w:rsidRDefault="003202C5" w:rsidP="003202C5">
      <w:pPr>
        <w:rPr>
          <w:rFonts w:ascii="Calibri" w:eastAsia="Times New Roman" w:hAnsi="Calibri" w:cs="Times New Roman"/>
        </w:rPr>
      </w:pPr>
    </w:p>
    <w:p w14:paraId="387DCDFB" w14:textId="77777777" w:rsidR="003202C5" w:rsidRPr="00EC2EC2" w:rsidRDefault="003202C5" w:rsidP="00320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3F33E" w14:textId="77777777" w:rsidR="003202C5" w:rsidRDefault="003202C5" w:rsidP="003202C5"/>
    <w:p w14:paraId="668794D0" w14:textId="77777777" w:rsidR="009A4CF5" w:rsidRPr="009A4CF5" w:rsidRDefault="009A4CF5" w:rsidP="009A4CF5">
      <w:pPr>
        <w:rPr>
          <w:rFonts w:ascii="Calibri" w:eastAsia="Times New Roman" w:hAnsi="Calibri" w:cs="Times New Roman"/>
        </w:rPr>
      </w:pPr>
    </w:p>
    <w:p w14:paraId="6D178C78" w14:textId="77777777" w:rsidR="009A4CF5" w:rsidRPr="009A4CF5" w:rsidRDefault="009A4CF5" w:rsidP="009A4CF5">
      <w:pPr>
        <w:rPr>
          <w:rFonts w:ascii="Calibri" w:eastAsia="Times New Roman" w:hAnsi="Calibri" w:cs="Times New Roman"/>
        </w:rPr>
      </w:pPr>
    </w:p>
    <w:p w14:paraId="3B74BEFF" w14:textId="77777777" w:rsidR="009A4CF5" w:rsidRPr="009A4CF5" w:rsidRDefault="009A4CF5" w:rsidP="009A4C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6E471F" w14:textId="77777777" w:rsidR="00911E68" w:rsidRDefault="00911E68"/>
    <w:sectPr w:rsidR="00911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4DE3" w14:textId="77777777" w:rsidR="00D37F42" w:rsidRDefault="00D37F42" w:rsidP="00D37F42">
      <w:r>
        <w:separator/>
      </w:r>
    </w:p>
  </w:endnote>
  <w:endnote w:type="continuationSeparator" w:id="0">
    <w:p w14:paraId="3108D737" w14:textId="77777777" w:rsidR="00D37F42" w:rsidRDefault="00D37F42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817E" w14:textId="77777777" w:rsidR="00D37F42" w:rsidRDefault="00D37F42" w:rsidP="00D37F42">
      <w:r>
        <w:separator/>
      </w:r>
    </w:p>
  </w:footnote>
  <w:footnote w:type="continuationSeparator" w:id="0">
    <w:p w14:paraId="0C2A2DF8" w14:textId="77777777" w:rsidR="00D37F42" w:rsidRDefault="00D37F42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F22E" w14:textId="5B2DCDF3" w:rsidR="00D37F42" w:rsidRDefault="00D37F42">
    <w:pPr>
      <w:pStyle w:val="Zaglavlje"/>
    </w:pPr>
    <w:r>
      <w:rPr>
        <w:noProof/>
      </w:rPr>
      <w:drawing>
        <wp:inline distT="0" distB="0" distL="0" distR="0" wp14:anchorId="0DBBEE8E" wp14:editId="6068C6C3">
          <wp:extent cx="5760720" cy="5505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9067B" w14:textId="77777777" w:rsidR="00D37F42" w:rsidRDefault="00D37F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2F1"/>
    <w:multiLevelType w:val="hybridMultilevel"/>
    <w:tmpl w:val="910E5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D7989"/>
    <w:multiLevelType w:val="hybridMultilevel"/>
    <w:tmpl w:val="4E38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B4CBD"/>
    <w:multiLevelType w:val="hybridMultilevel"/>
    <w:tmpl w:val="391AE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A5229"/>
    <w:multiLevelType w:val="hybridMultilevel"/>
    <w:tmpl w:val="455C37D4"/>
    <w:lvl w:ilvl="0" w:tplc="AF2A8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F1353"/>
    <w:multiLevelType w:val="hybridMultilevel"/>
    <w:tmpl w:val="C29E9D4E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509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85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7012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159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2780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42"/>
    <w:rsid w:val="003202C5"/>
    <w:rsid w:val="00333163"/>
    <w:rsid w:val="00580E39"/>
    <w:rsid w:val="006D0A3D"/>
    <w:rsid w:val="00911E68"/>
    <w:rsid w:val="009A4CF5"/>
    <w:rsid w:val="00D37F42"/>
    <w:rsid w:val="00E873C7"/>
    <w:rsid w:val="00E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E704"/>
  <w15:chartTrackingRefBased/>
  <w15:docId w15:val="{91C4682F-23A2-4A95-A74E-6C84B551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7F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7F42"/>
  </w:style>
  <w:style w:type="paragraph" w:styleId="Podnoje">
    <w:name w:val="footer"/>
    <w:basedOn w:val="Normal"/>
    <w:link w:val="PodnojeChar"/>
    <w:uiPriority w:val="99"/>
    <w:unhideWhenUsed/>
    <w:rsid w:val="00D37F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7F42"/>
  </w:style>
  <w:style w:type="paragraph" w:styleId="Odlomakpopisa">
    <w:name w:val="List Paragraph"/>
    <w:basedOn w:val="Normal"/>
    <w:uiPriority w:val="34"/>
    <w:qFormat/>
    <w:rsid w:val="0032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Vasilic</dc:creator>
  <cp:keywords/>
  <dc:description/>
  <cp:lastModifiedBy>PP Ucka 2</cp:lastModifiedBy>
  <cp:revision>7</cp:revision>
  <dcterms:created xsi:type="dcterms:W3CDTF">2022-01-29T15:35:00Z</dcterms:created>
  <dcterms:modified xsi:type="dcterms:W3CDTF">2023-01-30T10:33:00Z</dcterms:modified>
</cp:coreProperties>
</file>